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BC" w:rsidRPr="009C0EC5" w:rsidRDefault="00C97EBC" w:rsidP="002C2493">
      <w:pPr>
        <w:jc w:val="both"/>
        <w:rPr>
          <w:rFonts w:asciiTheme="minorHAnsi" w:hAnsiTheme="minorHAnsi"/>
          <w:b/>
          <w:sz w:val="22"/>
          <w:szCs w:val="22"/>
          <w:lang w:val="fr-FR"/>
        </w:rPr>
      </w:pPr>
      <w:r w:rsidRPr="009C0EC5">
        <w:rPr>
          <w:rFonts w:asciiTheme="minorHAnsi" w:hAnsiTheme="minorHAnsi"/>
          <w:b/>
          <w:sz w:val="22"/>
          <w:szCs w:val="22"/>
          <w:lang w:val="fr-FR"/>
        </w:rPr>
        <w:t>L’EUROPE :</w:t>
      </w:r>
      <w:r w:rsidR="002C2493" w:rsidRPr="009C0EC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Pr="009C0EC5">
        <w:rPr>
          <w:rFonts w:asciiTheme="minorHAnsi" w:hAnsiTheme="minorHAnsi"/>
          <w:b/>
          <w:sz w:val="22"/>
          <w:szCs w:val="22"/>
          <w:lang w:val="fr-FR"/>
        </w:rPr>
        <w:t>PAS UNE COPIE DU MODÈLE BELGE</w:t>
      </w:r>
    </w:p>
    <w:p w:rsidR="00C97EBC" w:rsidRPr="009C0EC5" w:rsidRDefault="00C97EBC" w:rsidP="002C2493">
      <w:pPr>
        <w:jc w:val="both"/>
        <w:rPr>
          <w:rFonts w:asciiTheme="minorHAnsi" w:hAnsiTheme="minorHAnsi"/>
          <w:b/>
          <w:sz w:val="22"/>
          <w:szCs w:val="22"/>
          <w:lang w:val="fr-FR"/>
        </w:rPr>
      </w:pPr>
    </w:p>
    <w:p w:rsidR="00C5457E" w:rsidRPr="00B411AF" w:rsidRDefault="00C97EBC" w:rsidP="002C2493">
      <w:pPr>
        <w:jc w:val="both"/>
        <w:rPr>
          <w:rFonts w:asciiTheme="minorHAnsi" w:hAnsiTheme="minorHAnsi"/>
          <w:i/>
          <w:sz w:val="22"/>
          <w:szCs w:val="22"/>
          <w:lang w:val="fr-BE"/>
        </w:rPr>
      </w:pPr>
      <w:r w:rsidRPr="00B411AF">
        <w:rPr>
          <w:rFonts w:asciiTheme="minorHAnsi" w:hAnsiTheme="minorHAnsi"/>
          <w:i/>
          <w:sz w:val="22"/>
          <w:szCs w:val="22"/>
          <w:lang w:val="fr-BE"/>
        </w:rPr>
        <w:t xml:space="preserve">La Belgique a de l’expérience en matière de transferts financiers. </w:t>
      </w:r>
      <w:r w:rsidR="00C5457E" w:rsidRPr="00B411AF">
        <w:rPr>
          <w:rFonts w:asciiTheme="minorHAnsi" w:hAnsiTheme="minorHAnsi"/>
          <w:i/>
          <w:sz w:val="22"/>
          <w:szCs w:val="22"/>
          <w:lang w:val="fr-BE"/>
        </w:rPr>
        <w:t>Les transferts financiers de la Flandre vers la Wallonie et Bruxelles</w:t>
      </w:r>
      <w:r w:rsidR="009F01FF" w:rsidRPr="00B411AF">
        <w:rPr>
          <w:rFonts w:asciiTheme="minorHAnsi" w:hAnsiTheme="minorHAnsi"/>
          <w:i/>
          <w:sz w:val="22"/>
          <w:szCs w:val="22"/>
          <w:lang w:val="fr-BE"/>
        </w:rPr>
        <w:t>,</w:t>
      </w:r>
      <w:r w:rsidR="002C2493" w:rsidRPr="00B411AF">
        <w:rPr>
          <w:rFonts w:asciiTheme="minorHAnsi" w:hAnsiTheme="minorHAnsi"/>
          <w:i/>
          <w:sz w:val="22"/>
          <w:szCs w:val="22"/>
          <w:lang w:val="fr-BE"/>
        </w:rPr>
        <w:t xml:space="preserve"> </w:t>
      </w:r>
      <w:r w:rsidR="00C5457E" w:rsidRPr="00B411AF">
        <w:rPr>
          <w:rFonts w:asciiTheme="minorHAnsi" w:hAnsiTheme="minorHAnsi"/>
          <w:i/>
          <w:sz w:val="22"/>
          <w:szCs w:val="22"/>
          <w:lang w:val="fr-BE"/>
        </w:rPr>
        <w:t xml:space="preserve">atteignant un montant annuel fabuleux de l’ordre de </w:t>
      </w:r>
      <w:r w:rsidR="009F01FF" w:rsidRPr="00B411AF">
        <w:rPr>
          <w:rFonts w:asciiTheme="minorHAnsi" w:hAnsiTheme="minorHAnsi"/>
          <w:i/>
          <w:sz w:val="22"/>
          <w:szCs w:val="22"/>
          <w:lang w:val="fr-BE"/>
        </w:rPr>
        <w:t>€ 16 milliards</w:t>
      </w:r>
      <w:r w:rsidR="00C5457E" w:rsidRPr="00B411AF">
        <w:rPr>
          <w:rFonts w:asciiTheme="minorHAnsi" w:hAnsiTheme="minorHAnsi"/>
          <w:i/>
          <w:sz w:val="22"/>
          <w:szCs w:val="22"/>
          <w:lang w:val="fr-BE"/>
        </w:rPr>
        <w:t>, sont une atteinte à la prospérité de la</w:t>
      </w:r>
      <w:r w:rsidR="002C2493" w:rsidRPr="00B411AF">
        <w:rPr>
          <w:rFonts w:asciiTheme="minorHAnsi" w:hAnsiTheme="minorHAnsi"/>
          <w:i/>
          <w:sz w:val="22"/>
          <w:szCs w:val="22"/>
          <w:lang w:val="fr-BE"/>
        </w:rPr>
        <w:t xml:space="preserve"> </w:t>
      </w:r>
      <w:r w:rsidR="00C5457E" w:rsidRPr="00B411AF">
        <w:rPr>
          <w:rFonts w:asciiTheme="minorHAnsi" w:hAnsiTheme="minorHAnsi"/>
          <w:i/>
          <w:sz w:val="22"/>
          <w:szCs w:val="22"/>
          <w:lang w:val="fr-BE"/>
        </w:rPr>
        <w:t xml:space="preserve">Flandre et n’ ont cependant pas </w:t>
      </w:r>
      <w:r w:rsidR="009F01FF" w:rsidRPr="00B411AF">
        <w:rPr>
          <w:rFonts w:asciiTheme="minorHAnsi" w:hAnsiTheme="minorHAnsi"/>
          <w:i/>
          <w:sz w:val="22"/>
          <w:szCs w:val="22"/>
          <w:lang w:val="fr-BE"/>
        </w:rPr>
        <w:t>initié</w:t>
      </w:r>
      <w:r w:rsidR="002C2493" w:rsidRPr="00B411AF">
        <w:rPr>
          <w:rFonts w:asciiTheme="minorHAnsi" w:hAnsiTheme="minorHAnsi"/>
          <w:i/>
          <w:sz w:val="22"/>
          <w:szCs w:val="22"/>
          <w:lang w:val="fr-BE"/>
        </w:rPr>
        <w:t xml:space="preserve"> </w:t>
      </w:r>
      <w:r w:rsidR="00C5457E" w:rsidRPr="00B411AF">
        <w:rPr>
          <w:rFonts w:asciiTheme="minorHAnsi" w:hAnsiTheme="minorHAnsi"/>
          <w:i/>
          <w:sz w:val="22"/>
          <w:szCs w:val="22"/>
          <w:lang w:val="fr-BE"/>
        </w:rPr>
        <w:t xml:space="preserve"> un progrès structurel du Sud du pays . </w:t>
      </w:r>
    </w:p>
    <w:p w:rsidR="00B60F74" w:rsidRPr="00B411AF" w:rsidRDefault="00C5457E" w:rsidP="002C2493">
      <w:pPr>
        <w:jc w:val="both"/>
        <w:rPr>
          <w:rFonts w:asciiTheme="minorHAnsi" w:hAnsiTheme="minorHAnsi"/>
          <w:i/>
          <w:sz w:val="22"/>
          <w:szCs w:val="22"/>
          <w:lang w:val="fr-BE"/>
        </w:rPr>
      </w:pPr>
      <w:r w:rsidRPr="00B411AF">
        <w:rPr>
          <w:rFonts w:asciiTheme="minorHAnsi" w:hAnsiTheme="minorHAnsi"/>
          <w:i/>
          <w:sz w:val="22"/>
          <w:szCs w:val="22"/>
          <w:lang w:val="fr-BE"/>
        </w:rPr>
        <w:t xml:space="preserve">Ces transferts financiers </w:t>
      </w:r>
      <w:r w:rsidR="00B60F74" w:rsidRPr="00B411AF">
        <w:rPr>
          <w:rFonts w:asciiTheme="minorHAnsi" w:hAnsiTheme="minorHAnsi"/>
          <w:i/>
          <w:sz w:val="22"/>
          <w:szCs w:val="22"/>
          <w:lang w:val="fr-BE"/>
        </w:rPr>
        <w:t xml:space="preserve">mêmes sont à la base de la désintégration progressive de la fédération belge. </w:t>
      </w:r>
    </w:p>
    <w:p w:rsidR="00C5457E" w:rsidRPr="00B411AF" w:rsidRDefault="0081248C" w:rsidP="002C2493">
      <w:pPr>
        <w:jc w:val="both"/>
        <w:rPr>
          <w:rFonts w:asciiTheme="minorHAnsi" w:hAnsiTheme="minorHAnsi"/>
          <w:i/>
          <w:sz w:val="22"/>
          <w:szCs w:val="22"/>
          <w:lang w:val="fr-BE"/>
        </w:rPr>
      </w:pPr>
      <w:r w:rsidRPr="00B411AF">
        <w:rPr>
          <w:rFonts w:asciiTheme="minorHAnsi" w:hAnsiTheme="minorHAnsi"/>
          <w:i/>
          <w:sz w:val="22"/>
          <w:szCs w:val="22"/>
          <w:lang w:val="fr-BE"/>
        </w:rPr>
        <w:t>L’expérience</w:t>
      </w:r>
      <w:r w:rsidR="00B60F74" w:rsidRPr="00B411AF">
        <w:rPr>
          <w:rFonts w:asciiTheme="minorHAnsi" w:hAnsiTheme="minorHAnsi"/>
          <w:i/>
          <w:sz w:val="22"/>
          <w:szCs w:val="22"/>
          <w:lang w:val="fr-BE"/>
        </w:rPr>
        <w:t xml:space="preserve"> belge devrait inspirer l’Europe à</w:t>
      </w:r>
      <w:r w:rsidR="002C2493" w:rsidRPr="00B411AF">
        <w:rPr>
          <w:rFonts w:asciiTheme="minorHAnsi" w:hAnsiTheme="minorHAnsi"/>
          <w:i/>
          <w:sz w:val="22"/>
          <w:szCs w:val="22"/>
          <w:lang w:val="fr-BE"/>
        </w:rPr>
        <w:t xml:space="preserve"> </w:t>
      </w:r>
      <w:r w:rsidR="00B60F74" w:rsidRPr="00B411AF">
        <w:rPr>
          <w:rFonts w:asciiTheme="minorHAnsi" w:hAnsiTheme="minorHAnsi"/>
          <w:i/>
          <w:sz w:val="22"/>
          <w:szCs w:val="22"/>
          <w:lang w:val="fr-BE"/>
        </w:rPr>
        <w:t>être très prudent en décrétant</w:t>
      </w:r>
      <w:r w:rsidR="002C2493" w:rsidRPr="00B411AF">
        <w:rPr>
          <w:rFonts w:asciiTheme="minorHAnsi" w:hAnsiTheme="minorHAnsi"/>
          <w:i/>
          <w:sz w:val="22"/>
          <w:szCs w:val="22"/>
          <w:lang w:val="fr-BE"/>
        </w:rPr>
        <w:t xml:space="preserve"> </w:t>
      </w:r>
      <w:r w:rsidR="00B60F74" w:rsidRPr="00B411AF">
        <w:rPr>
          <w:rFonts w:asciiTheme="minorHAnsi" w:hAnsiTheme="minorHAnsi"/>
          <w:i/>
          <w:sz w:val="22"/>
          <w:szCs w:val="22"/>
          <w:lang w:val="fr-BE"/>
        </w:rPr>
        <w:t xml:space="preserve">de façon centrale des mesures qui s’ avèrent difficilement </w:t>
      </w:r>
      <w:r w:rsidR="000909B7" w:rsidRPr="00B411AF">
        <w:rPr>
          <w:rFonts w:asciiTheme="minorHAnsi" w:hAnsiTheme="minorHAnsi"/>
          <w:i/>
          <w:sz w:val="22"/>
          <w:szCs w:val="22"/>
          <w:lang w:val="fr-BE"/>
        </w:rPr>
        <w:t>exécutoires</w:t>
      </w:r>
      <w:r w:rsidR="002C2493" w:rsidRPr="00B411AF">
        <w:rPr>
          <w:rFonts w:asciiTheme="minorHAnsi" w:hAnsiTheme="minorHAnsi"/>
          <w:i/>
          <w:sz w:val="22"/>
          <w:szCs w:val="22"/>
          <w:lang w:val="fr-BE"/>
        </w:rPr>
        <w:t xml:space="preserve"> </w:t>
      </w:r>
      <w:r w:rsidR="000909B7" w:rsidRPr="00B411AF">
        <w:rPr>
          <w:rFonts w:asciiTheme="minorHAnsi" w:hAnsiTheme="minorHAnsi"/>
          <w:i/>
          <w:sz w:val="22"/>
          <w:szCs w:val="22"/>
          <w:lang w:val="fr-BE"/>
        </w:rPr>
        <w:t>sur le plan politique.</w:t>
      </w:r>
      <w:r w:rsidR="002C2493" w:rsidRPr="00B411AF">
        <w:rPr>
          <w:rFonts w:asciiTheme="minorHAnsi" w:hAnsiTheme="minorHAnsi"/>
          <w:i/>
          <w:sz w:val="22"/>
          <w:szCs w:val="22"/>
          <w:lang w:val="fr-BE"/>
        </w:rPr>
        <w:t xml:space="preserve"> </w:t>
      </w:r>
      <w:r w:rsidR="00B60F74" w:rsidRPr="00B411AF">
        <w:rPr>
          <w:rFonts w:asciiTheme="minorHAnsi" w:hAnsiTheme="minorHAnsi"/>
          <w:i/>
          <w:sz w:val="22"/>
          <w:szCs w:val="22"/>
          <w:lang w:val="fr-BE"/>
        </w:rPr>
        <w:t xml:space="preserve"> </w:t>
      </w:r>
    </w:p>
    <w:p w:rsidR="000909B7" w:rsidRPr="00B411AF" w:rsidRDefault="0081248C" w:rsidP="002C2493">
      <w:pPr>
        <w:jc w:val="both"/>
        <w:rPr>
          <w:rFonts w:asciiTheme="minorHAnsi" w:hAnsiTheme="minorHAnsi"/>
          <w:i/>
          <w:sz w:val="22"/>
          <w:szCs w:val="22"/>
          <w:lang w:val="fr-BE"/>
        </w:rPr>
      </w:pPr>
      <w:r w:rsidRPr="00B411AF">
        <w:rPr>
          <w:rFonts w:asciiTheme="minorHAnsi" w:hAnsiTheme="minorHAnsi"/>
          <w:i/>
          <w:sz w:val="22"/>
          <w:szCs w:val="22"/>
          <w:lang w:val="fr-BE"/>
        </w:rPr>
        <w:t>L’enjeu</w:t>
      </w:r>
      <w:r w:rsidR="000909B7" w:rsidRPr="00B411AF">
        <w:rPr>
          <w:rFonts w:asciiTheme="minorHAnsi" w:hAnsiTheme="minorHAnsi"/>
          <w:i/>
          <w:sz w:val="22"/>
          <w:szCs w:val="22"/>
          <w:lang w:val="fr-BE"/>
        </w:rPr>
        <w:t xml:space="preserve"> est important. </w:t>
      </w:r>
    </w:p>
    <w:p w:rsidR="000909B7" w:rsidRPr="00B411AF" w:rsidRDefault="000909B7" w:rsidP="002C2493">
      <w:pPr>
        <w:jc w:val="both"/>
        <w:rPr>
          <w:rFonts w:asciiTheme="minorHAnsi" w:hAnsiTheme="minorHAnsi"/>
          <w:i/>
          <w:sz w:val="22"/>
          <w:szCs w:val="22"/>
          <w:lang w:val="fr-BE"/>
        </w:rPr>
      </w:pPr>
      <w:r w:rsidRPr="00B411AF">
        <w:rPr>
          <w:rFonts w:asciiTheme="minorHAnsi" w:hAnsiTheme="minorHAnsi"/>
          <w:i/>
          <w:sz w:val="22"/>
          <w:szCs w:val="22"/>
          <w:lang w:val="fr-BE"/>
        </w:rPr>
        <w:t>Un appauvrissement du continent entier et des frustrations croissantes</w:t>
      </w:r>
      <w:r w:rsidR="002C2493" w:rsidRPr="00B411AF">
        <w:rPr>
          <w:rFonts w:asciiTheme="minorHAnsi" w:hAnsiTheme="minorHAnsi"/>
          <w:i/>
          <w:sz w:val="22"/>
          <w:szCs w:val="22"/>
          <w:lang w:val="fr-BE"/>
        </w:rPr>
        <w:t xml:space="preserve"> </w:t>
      </w:r>
      <w:r w:rsidRPr="00B411AF">
        <w:rPr>
          <w:rFonts w:asciiTheme="minorHAnsi" w:hAnsiTheme="minorHAnsi"/>
          <w:i/>
          <w:sz w:val="22"/>
          <w:szCs w:val="22"/>
          <w:lang w:val="fr-BE"/>
        </w:rPr>
        <w:t>d’ une partie de la population</w:t>
      </w:r>
      <w:r w:rsidR="00CD2297" w:rsidRPr="00B411AF">
        <w:rPr>
          <w:rFonts w:asciiTheme="minorHAnsi" w:hAnsiTheme="minorHAnsi"/>
          <w:i/>
          <w:sz w:val="22"/>
          <w:szCs w:val="22"/>
          <w:lang w:val="fr-BE"/>
        </w:rPr>
        <w:t xml:space="preserve">, </w:t>
      </w:r>
      <w:r w:rsidRPr="00B411AF">
        <w:rPr>
          <w:rFonts w:asciiTheme="minorHAnsi" w:hAnsiTheme="minorHAnsi"/>
          <w:i/>
          <w:sz w:val="22"/>
          <w:szCs w:val="22"/>
          <w:lang w:val="fr-BE"/>
        </w:rPr>
        <w:t>risquent de mener dans un court laps de temps, même dans l’ Ouest,</w:t>
      </w:r>
      <w:r w:rsidR="002C2493" w:rsidRPr="00B411AF">
        <w:rPr>
          <w:rFonts w:asciiTheme="minorHAnsi" w:hAnsiTheme="minorHAnsi"/>
          <w:i/>
          <w:sz w:val="22"/>
          <w:szCs w:val="22"/>
          <w:lang w:val="fr-BE"/>
        </w:rPr>
        <w:t xml:space="preserve"> </w:t>
      </w:r>
      <w:r w:rsidRPr="00B411AF">
        <w:rPr>
          <w:rFonts w:asciiTheme="minorHAnsi" w:hAnsiTheme="minorHAnsi"/>
          <w:i/>
          <w:sz w:val="22"/>
          <w:szCs w:val="22"/>
          <w:lang w:val="fr-BE"/>
        </w:rPr>
        <w:t>à des mouvements révolutionnaires et</w:t>
      </w:r>
      <w:r w:rsidR="009F01FF" w:rsidRPr="00B411AF">
        <w:rPr>
          <w:rFonts w:asciiTheme="minorHAnsi" w:hAnsiTheme="minorHAnsi"/>
          <w:i/>
          <w:sz w:val="22"/>
          <w:szCs w:val="22"/>
          <w:lang w:val="fr-BE"/>
        </w:rPr>
        <w:t xml:space="preserve"> même</w:t>
      </w:r>
      <w:r w:rsidRPr="00B411AF">
        <w:rPr>
          <w:rFonts w:asciiTheme="minorHAnsi" w:hAnsiTheme="minorHAnsi"/>
          <w:i/>
          <w:sz w:val="22"/>
          <w:szCs w:val="22"/>
          <w:lang w:val="fr-BE"/>
        </w:rPr>
        <w:t xml:space="preserve"> violents</w:t>
      </w:r>
      <w:r w:rsidR="009F01FF" w:rsidRPr="00B411AF">
        <w:rPr>
          <w:rFonts w:asciiTheme="minorHAnsi" w:hAnsiTheme="minorHAnsi"/>
          <w:i/>
          <w:sz w:val="22"/>
          <w:szCs w:val="22"/>
          <w:lang w:val="fr-BE"/>
        </w:rPr>
        <w:t>.</w:t>
      </w:r>
      <w:r w:rsidRPr="00B411AF">
        <w:rPr>
          <w:rFonts w:asciiTheme="minorHAnsi" w:hAnsiTheme="minorHAnsi"/>
          <w:i/>
          <w:sz w:val="22"/>
          <w:szCs w:val="22"/>
          <w:lang w:val="fr-BE"/>
        </w:rPr>
        <w:t xml:space="preserve"> </w:t>
      </w:r>
    </w:p>
    <w:p w:rsidR="000909B7" w:rsidRPr="00B411AF" w:rsidRDefault="004031DA" w:rsidP="002C2493">
      <w:pPr>
        <w:jc w:val="both"/>
        <w:rPr>
          <w:rFonts w:asciiTheme="minorHAnsi" w:hAnsiTheme="minorHAnsi"/>
          <w:i/>
          <w:sz w:val="22"/>
          <w:szCs w:val="22"/>
          <w:lang w:val="fr-BE"/>
        </w:rPr>
      </w:pPr>
      <w:r w:rsidRPr="00B411AF">
        <w:rPr>
          <w:rFonts w:asciiTheme="minorHAnsi" w:hAnsiTheme="minorHAnsi"/>
          <w:i/>
          <w:sz w:val="22"/>
          <w:szCs w:val="22"/>
          <w:lang w:val="fr-BE"/>
        </w:rPr>
        <w:t>Il est notre devoir d’éviter à tout prix</w:t>
      </w:r>
      <w:r w:rsidR="002C2493" w:rsidRPr="00B411AF">
        <w:rPr>
          <w:rFonts w:asciiTheme="minorHAnsi" w:hAnsiTheme="minorHAnsi"/>
          <w:i/>
          <w:sz w:val="22"/>
          <w:szCs w:val="22"/>
          <w:lang w:val="fr-BE"/>
        </w:rPr>
        <w:t xml:space="preserve"> </w:t>
      </w:r>
      <w:r w:rsidRPr="00B411AF">
        <w:rPr>
          <w:rFonts w:asciiTheme="minorHAnsi" w:hAnsiTheme="minorHAnsi"/>
          <w:i/>
          <w:sz w:val="22"/>
          <w:szCs w:val="22"/>
          <w:lang w:val="fr-BE"/>
        </w:rPr>
        <w:t xml:space="preserve">une telle évolution. </w:t>
      </w:r>
    </w:p>
    <w:p w:rsidR="004031DA" w:rsidRPr="00B411AF" w:rsidRDefault="004031DA" w:rsidP="002C2493">
      <w:pPr>
        <w:jc w:val="both"/>
        <w:rPr>
          <w:rFonts w:asciiTheme="minorHAnsi" w:hAnsiTheme="minorHAnsi"/>
          <w:i/>
          <w:sz w:val="22"/>
          <w:szCs w:val="22"/>
          <w:lang w:val="fr-BE"/>
        </w:rPr>
      </w:pPr>
      <w:r w:rsidRPr="00B411AF">
        <w:rPr>
          <w:rFonts w:asciiTheme="minorHAnsi" w:hAnsiTheme="minorHAnsi"/>
          <w:i/>
          <w:sz w:val="22"/>
          <w:szCs w:val="22"/>
          <w:lang w:val="fr-BE"/>
        </w:rPr>
        <w:t>Les états nationaux devraient</w:t>
      </w:r>
      <w:r w:rsidR="00CD2297" w:rsidRPr="00B411AF">
        <w:rPr>
          <w:rFonts w:asciiTheme="minorHAnsi" w:hAnsiTheme="minorHAnsi"/>
          <w:i/>
          <w:sz w:val="22"/>
          <w:szCs w:val="22"/>
          <w:lang w:val="fr-BE"/>
        </w:rPr>
        <w:t>,</w:t>
      </w:r>
      <w:r w:rsidR="002C2493" w:rsidRPr="00B411AF">
        <w:rPr>
          <w:rFonts w:asciiTheme="minorHAnsi" w:hAnsiTheme="minorHAnsi"/>
          <w:i/>
          <w:sz w:val="22"/>
          <w:szCs w:val="22"/>
          <w:lang w:val="fr-BE"/>
        </w:rPr>
        <w:t xml:space="preserve"> </w:t>
      </w:r>
      <w:r w:rsidRPr="00B411AF">
        <w:rPr>
          <w:rFonts w:asciiTheme="minorHAnsi" w:hAnsiTheme="minorHAnsi"/>
          <w:i/>
          <w:sz w:val="22"/>
          <w:szCs w:val="22"/>
          <w:lang w:val="fr-BE"/>
        </w:rPr>
        <w:t>de façon démocratique</w:t>
      </w:r>
      <w:r w:rsidR="00CD2297" w:rsidRPr="00B411AF">
        <w:rPr>
          <w:rFonts w:asciiTheme="minorHAnsi" w:hAnsiTheme="minorHAnsi"/>
          <w:i/>
          <w:sz w:val="22"/>
          <w:szCs w:val="22"/>
          <w:lang w:val="fr-BE"/>
        </w:rPr>
        <w:t>,</w:t>
      </w:r>
      <w:r w:rsidR="002C2493" w:rsidRPr="00B411AF">
        <w:rPr>
          <w:rFonts w:asciiTheme="minorHAnsi" w:hAnsiTheme="minorHAnsi"/>
          <w:i/>
          <w:sz w:val="22"/>
          <w:szCs w:val="22"/>
          <w:lang w:val="fr-BE"/>
        </w:rPr>
        <w:t xml:space="preserve"> </w:t>
      </w:r>
      <w:r w:rsidRPr="00B411AF">
        <w:rPr>
          <w:rFonts w:asciiTheme="minorHAnsi" w:hAnsiTheme="minorHAnsi"/>
          <w:i/>
          <w:sz w:val="22"/>
          <w:szCs w:val="22"/>
          <w:lang w:val="fr-BE"/>
        </w:rPr>
        <w:t xml:space="preserve">pouvoir transférer </w:t>
      </w:r>
      <w:r w:rsidR="00CD2297" w:rsidRPr="00B411AF">
        <w:rPr>
          <w:rFonts w:asciiTheme="minorHAnsi" w:hAnsiTheme="minorHAnsi"/>
          <w:i/>
          <w:sz w:val="22"/>
          <w:szCs w:val="22"/>
          <w:lang w:val="fr-BE"/>
        </w:rPr>
        <w:t>à l’ Europe des parties de leur</w:t>
      </w:r>
      <w:r w:rsidRPr="00B411AF">
        <w:rPr>
          <w:rFonts w:asciiTheme="minorHAnsi" w:hAnsiTheme="minorHAnsi"/>
          <w:i/>
          <w:sz w:val="22"/>
          <w:szCs w:val="22"/>
          <w:lang w:val="fr-BE"/>
        </w:rPr>
        <w:t xml:space="preserve"> souveraineté, à condition qu’ il y ait une voie de retour. </w:t>
      </w:r>
    </w:p>
    <w:p w:rsidR="004031DA" w:rsidRPr="00B411AF" w:rsidRDefault="004031DA" w:rsidP="002C2493">
      <w:pPr>
        <w:jc w:val="both"/>
        <w:rPr>
          <w:rFonts w:asciiTheme="minorHAnsi" w:hAnsiTheme="minorHAnsi"/>
          <w:i/>
          <w:sz w:val="22"/>
          <w:szCs w:val="22"/>
          <w:lang w:val="fr-BE"/>
        </w:rPr>
      </w:pPr>
      <w:r w:rsidRPr="00B411AF">
        <w:rPr>
          <w:rFonts w:asciiTheme="minorHAnsi" w:hAnsiTheme="minorHAnsi"/>
          <w:i/>
          <w:sz w:val="22"/>
          <w:szCs w:val="22"/>
          <w:lang w:val="fr-BE"/>
        </w:rPr>
        <w:t xml:space="preserve">La Flandre est un état indépendant </w:t>
      </w:r>
      <w:r w:rsidR="00AA4E8D" w:rsidRPr="00B411AF">
        <w:rPr>
          <w:rFonts w:asciiTheme="minorHAnsi" w:hAnsiTheme="minorHAnsi"/>
          <w:i/>
          <w:sz w:val="22"/>
          <w:szCs w:val="22"/>
          <w:lang w:val="fr-BE"/>
        </w:rPr>
        <w:t>en formation, qui depuis longue date assume sa responsabilité en matière de solidarité et qui</w:t>
      </w:r>
      <w:r w:rsidR="002C2493" w:rsidRPr="00B411AF">
        <w:rPr>
          <w:rFonts w:asciiTheme="minorHAnsi" w:hAnsiTheme="minorHAnsi"/>
          <w:i/>
          <w:sz w:val="22"/>
          <w:szCs w:val="22"/>
          <w:lang w:val="fr-BE"/>
        </w:rPr>
        <w:t xml:space="preserve"> </w:t>
      </w:r>
      <w:r w:rsidR="00AA4E8D" w:rsidRPr="00B411AF">
        <w:rPr>
          <w:rFonts w:asciiTheme="minorHAnsi" w:hAnsiTheme="minorHAnsi"/>
          <w:i/>
          <w:sz w:val="22"/>
          <w:szCs w:val="22"/>
          <w:lang w:val="fr-BE"/>
        </w:rPr>
        <w:t xml:space="preserve">continuera à </w:t>
      </w:r>
      <w:r w:rsidR="00CD2297" w:rsidRPr="00B411AF">
        <w:rPr>
          <w:rFonts w:asciiTheme="minorHAnsi" w:hAnsiTheme="minorHAnsi"/>
          <w:i/>
          <w:sz w:val="22"/>
          <w:szCs w:val="22"/>
          <w:lang w:val="fr-BE"/>
        </w:rPr>
        <w:t xml:space="preserve">le faire mais ceci sur base d’ </w:t>
      </w:r>
      <w:r w:rsidR="00AA4E8D" w:rsidRPr="00B411AF">
        <w:rPr>
          <w:rFonts w:asciiTheme="minorHAnsi" w:hAnsiTheme="minorHAnsi"/>
          <w:i/>
          <w:sz w:val="22"/>
          <w:szCs w:val="22"/>
          <w:lang w:val="fr-BE"/>
        </w:rPr>
        <w:t xml:space="preserve">accords clairs et </w:t>
      </w:r>
      <w:r w:rsidR="00C557FF" w:rsidRPr="00B411AF">
        <w:rPr>
          <w:rFonts w:asciiTheme="minorHAnsi" w:hAnsiTheme="minorHAnsi"/>
          <w:i/>
          <w:sz w:val="22"/>
          <w:szCs w:val="22"/>
          <w:lang w:val="fr-BE"/>
        </w:rPr>
        <w:t>exécutoires</w:t>
      </w:r>
      <w:r w:rsidR="002A5244" w:rsidRPr="00B411AF">
        <w:rPr>
          <w:rFonts w:asciiTheme="minorHAnsi" w:hAnsiTheme="minorHAnsi"/>
          <w:i/>
          <w:sz w:val="22"/>
          <w:szCs w:val="22"/>
          <w:lang w:val="fr-BE"/>
        </w:rPr>
        <w:t xml:space="preserve">. </w:t>
      </w:r>
    </w:p>
    <w:p w:rsidR="002A5244" w:rsidRPr="00B411AF" w:rsidRDefault="002A5244" w:rsidP="002C2493">
      <w:pPr>
        <w:jc w:val="both"/>
        <w:rPr>
          <w:rFonts w:asciiTheme="minorHAnsi" w:hAnsiTheme="minorHAnsi"/>
          <w:i/>
          <w:sz w:val="22"/>
          <w:szCs w:val="22"/>
          <w:lang w:val="fr-BE"/>
        </w:rPr>
      </w:pPr>
    </w:p>
    <w:p w:rsidR="002A5244" w:rsidRPr="00B411AF" w:rsidRDefault="002A5244" w:rsidP="002C2493">
      <w:pPr>
        <w:jc w:val="both"/>
        <w:rPr>
          <w:rFonts w:asciiTheme="minorHAnsi" w:hAnsiTheme="minorHAnsi"/>
          <w:i/>
          <w:sz w:val="22"/>
          <w:szCs w:val="22"/>
          <w:lang w:val="fr-BE"/>
        </w:rPr>
      </w:pPr>
    </w:p>
    <w:p w:rsidR="002A5244" w:rsidRPr="009C0EC5" w:rsidRDefault="002A5244" w:rsidP="002C2493">
      <w:pPr>
        <w:jc w:val="both"/>
        <w:rPr>
          <w:rFonts w:asciiTheme="minorHAnsi" w:hAnsiTheme="minorHAnsi"/>
          <w:b/>
          <w:sz w:val="22"/>
          <w:szCs w:val="22"/>
          <w:u w:val="single"/>
          <w:lang w:val="fr-BE"/>
        </w:rPr>
      </w:pPr>
      <w:r w:rsidRPr="009C0EC5">
        <w:rPr>
          <w:rFonts w:asciiTheme="minorHAnsi" w:hAnsiTheme="minorHAnsi"/>
          <w:b/>
          <w:sz w:val="22"/>
          <w:szCs w:val="22"/>
          <w:u w:val="single"/>
          <w:lang w:val="fr-BE"/>
        </w:rPr>
        <w:t>Transfert</w:t>
      </w:r>
      <w:r w:rsidR="00320892" w:rsidRPr="009C0EC5">
        <w:rPr>
          <w:rFonts w:asciiTheme="minorHAnsi" w:hAnsiTheme="minorHAnsi"/>
          <w:b/>
          <w:sz w:val="22"/>
          <w:szCs w:val="22"/>
          <w:u w:val="single"/>
          <w:lang w:val="fr-BE"/>
        </w:rPr>
        <w:t>s</w:t>
      </w:r>
      <w:r w:rsidR="002C2493" w:rsidRPr="009C0EC5">
        <w:rPr>
          <w:rFonts w:asciiTheme="minorHAnsi" w:hAnsiTheme="minorHAnsi"/>
          <w:b/>
          <w:sz w:val="22"/>
          <w:szCs w:val="22"/>
          <w:u w:val="single"/>
          <w:lang w:val="fr-BE"/>
        </w:rPr>
        <w:t xml:space="preserve"> </w:t>
      </w:r>
      <w:r w:rsidRPr="009C0EC5">
        <w:rPr>
          <w:rFonts w:asciiTheme="minorHAnsi" w:hAnsiTheme="minorHAnsi"/>
          <w:b/>
          <w:sz w:val="22"/>
          <w:szCs w:val="22"/>
          <w:u w:val="single"/>
          <w:lang w:val="fr-BE"/>
        </w:rPr>
        <w:t xml:space="preserve">financiers en </w:t>
      </w:r>
      <w:r w:rsidR="002C2493" w:rsidRPr="009C0EC5">
        <w:rPr>
          <w:rFonts w:asciiTheme="minorHAnsi" w:hAnsiTheme="minorHAnsi"/>
          <w:b/>
          <w:sz w:val="22"/>
          <w:szCs w:val="22"/>
          <w:u w:val="single"/>
          <w:lang w:val="fr-BE"/>
        </w:rPr>
        <w:t>Belgique</w:t>
      </w:r>
    </w:p>
    <w:p w:rsidR="002A5244" w:rsidRPr="009C0EC5" w:rsidRDefault="002A5244" w:rsidP="002C2493">
      <w:pPr>
        <w:jc w:val="both"/>
        <w:rPr>
          <w:rFonts w:asciiTheme="minorHAnsi" w:hAnsiTheme="minorHAnsi"/>
          <w:b/>
          <w:sz w:val="22"/>
          <w:szCs w:val="22"/>
          <w:u w:val="single"/>
          <w:lang w:val="fr-BE"/>
        </w:rPr>
      </w:pPr>
    </w:p>
    <w:p w:rsidR="002A5244" w:rsidRPr="009C0EC5" w:rsidRDefault="002A5244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>L’Etat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Belge et L’Union Européenne sont accablés par les conséquences des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fortes différences sur le plan de la compétitivité et de</w:t>
      </w:r>
      <w:r w:rsidR="00C557FF" w:rsidRPr="009C0EC5">
        <w:rPr>
          <w:rFonts w:asciiTheme="minorHAnsi" w:hAnsiTheme="minorHAnsi"/>
          <w:sz w:val="22"/>
          <w:szCs w:val="22"/>
          <w:lang w:val="fr-BE"/>
        </w:rPr>
        <w:t xml:space="preserve"> la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prospérité. </w:t>
      </w:r>
    </w:p>
    <w:p w:rsidR="002A5244" w:rsidRPr="009C0EC5" w:rsidRDefault="002A5244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>Par la crise de dette</w:t>
      </w:r>
      <w:r w:rsidR="00CD2297" w:rsidRPr="009C0EC5">
        <w:rPr>
          <w:rFonts w:asciiTheme="minorHAnsi" w:hAnsiTheme="minorHAnsi"/>
          <w:sz w:val="22"/>
          <w:szCs w:val="22"/>
          <w:lang w:val="fr-BE"/>
        </w:rPr>
        <w:t>s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CD2297" w:rsidRPr="009C0EC5">
        <w:rPr>
          <w:rFonts w:asciiTheme="minorHAnsi" w:hAnsiTheme="minorHAnsi"/>
          <w:sz w:val="22"/>
          <w:szCs w:val="22"/>
          <w:lang w:val="fr-BE"/>
        </w:rPr>
        <w:t>ces différences sont devenu</w:t>
      </w:r>
      <w:r w:rsidR="0081248C" w:rsidRPr="009C0EC5">
        <w:rPr>
          <w:rFonts w:asciiTheme="minorHAnsi" w:hAnsiTheme="minorHAnsi"/>
          <w:sz w:val="22"/>
          <w:szCs w:val="22"/>
          <w:lang w:val="fr-BE"/>
        </w:rPr>
        <w:t>e</w:t>
      </w:r>
      <w:r w:rsidR="00CD2297" w:rsidRPr="009C0EC5">
        <w:rPr>
          <w:rFonts w:asciiTheme="minorHAnsi" w:hAnsiTheme="minorHAnsi"/>
          <w:sz w:val="22"/>
          <w:szCs w:val="22"/>
          <w:lang w:val="fr-BE"/>
        </w:rPr>
        <w:t>s de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vraies lignes de rupture. </w:t>
      </w:r>
    </w:p>
    <w:p w:rsidR="002A5244" w:rsidRPr="009C0EC5" w:rsidRDefault="002A5244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 xml:space="preserve">Pro </w:t>
      </w:r>
      <w:r w:rsidR="00C557FF" w:rsidRPr="009C0EC5">
        <w:rPr>
          <w:rFonts w:asciiTheme="minorHAnsi" w:hAnsiTheme="minorHAnsi"/>
          <w:sz w:val="22"/>
          <w:szCs w:val="22"/>
          <w:lang w:val="fr-BE"/>
        </w:rPr>
        <w:t>Flandria ne remet pas en question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 la nécessité d</w:t>
      </w:r>
      <w:r w:rsidR="00970C06">
        <w:rPr>
          <w:rFonts w:asciiTheme="minorHAnsi" w:hAnsiTheme="minorHAnsi"/>
          <w:sz w:val="22"/>
          <w:szCs w:val="22"/>
          <w:lang w:val="fr-BE"/>
        </w:rPr>
        <w:t>’</w:t>
      </w:r>
      <w:r w:rsidR="00C557FF" w:rsidRPr="009C0EC5">
        <w:rPr>
          <w:rFonts w:asciiTheme="minorHAnsi" w:hAnsiTheme="minorHAnsi"/>
          <w:sz w:val="22"/>
          <w:szCs w:val="22"/>
          <w:lang w:val="fr-BE"/>
        </w:rPr>
        <w:t>une solidarité, puisque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C557FF" w:rsidRPr="009C0EC5">
        <w:rPr>
          <w:rFonts w:asciiTheme="minorHAnsi" w:hAnsiTheme="minorHAnsi"/>
          <w:sz w:val="22"/>
          <w:szCs w:val="22"/>
          <w:lang w:val="fr-BE"/>
        </w:rPr>
        <w:t xml:space="preserve">les états Nord- Européens ont un intérêt </w:t>
      </w:r>
      <w:r w:rsidR="00CD2297" w:rsidRPr="009C0EC5">
        <w:rPr>
          <w:rFonts w:asciiTheme="minorHAnsi" w:hAnsiTheme="minorHAnsi"/>
          <w:sz w:val="22"/>
          <w:szCs w:val="22"/>
          <w:lang w:val="fr-BE"/>
        </w:rPr>
        <w:t>d’ avoir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C557FF" w:rsidRPr="009C0EC5">
        <w:rPr>
          <w:rFonts w:asciiTheme="minorHAnsi" w:hAnsiTheme="minorHAnsi"/>
          <w:sz w:val="22"/>
          <w:szCs w:val="22"/>
          <w:lang w:val="fr-BE"/>
        </w:rPr>
        <w:t xml:space="preserve">des partenaires stables dans le Sud et inversement. </w:t>
      </w:r>
    </w:p>
    <w:p w:rsidR="00C557FF" w:rsidRPr="009C0EC5" w:rsidRDefault="00C557FF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C557FF" w:rsidRPr="009C0EC5" w:rsidRDefault="00C557FF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>Les transferts financiers de la Flandre vers la Wallonie de l’ordre de € 16 mi</w:t>
      </w:r>
      <w:r w:rsidR="001B0341" w:rsidRPr="009C0EC5">
        <w:rPr>
          <w:rFonts w:asciiTheme="minorHAnsi" w:hAnsiTheme="minorHAnsi"/>
          <w:sz w:val="22"/>
          <w:szCs w:val="22"/>
          <w:lang w:val="fr-BE"/>
        </w:rPr>
        <w:t>lliards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annuellement (VIVES 201</w:t>
      </w:r>
      <w:r w:rsidR="001B0341" w:rsidRPr="009C0EC5">
        <w:rPr>
          <w:rFonts w:asciiTheme="minorHAnsi" w:hAnsiTheme="minorHAnsi"/>
          <w:sz w:val="22"/>
          <w:szCs w:val="22"/>
          <w:lang w:val="fr-BE"/>
        </w:rPr>
        <w:t xml:space="preserve">2) sont de toute façon déjà un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mauvais exemple pour l’ Europe. </w:t>
      </w:r>
    </w:p>
    <w:p w:rsidR="00C557FF" w:rsidRPr="009C0EC5" w:rsidRDefault="00C557FF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>Ils sont in</w:t>
      </w:r>
      <w:r w:rsidR="001B0341" w:rsidRPr="009C0EC5">
        <w:rPr>
          <w:rFonts w:asciiTheme="minorHAnsi" w:hAnsiTheme="minorHAnsi"/>
          <w:sz w:val="22"/>
          <w:szCs w:val="22"/>
          <w:lang w:val="fr-BE"/>
        </w:rPr>
        <w:t>équitables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par leur ampleur et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ils n’ ont pas mené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465BC8" w:rsidRPr="009C0EC5">
        <w:rPr>
          <w:rFonts w:asciiTheme="minorHAnsi" w:hAnsiTheme="minorHAnsi"/>
          <w:sz w:val="22"/>
          <w:szCs w:val="22"/>
          <w:lang w:val="fr-BE"/>
        </w:rPr>
        <w:t>à des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améliorations structurelles de l’ économie dans la partie </w:t>
      </w:r>
      <w:r w:rsidR="001B0341" w:rsidRPr="009C0EC5">
        <w:rPr>
          <w:rFonts w:asciiTheme="minorHAnsi" w:hAnsiTheme="minorHAnsi"/>
          <w:sz w:val="22"/>
          <w:szCs w:val="22"/>
          <w:lang w:val="fr-BE"/>
        </w:rPr>
        <w:t>S</w:t>
      </w:r>
      <w:r w:rsidRPr="009C0EC5">
        <w:rPr>
          <w:rFonts w:asciiTheme="minorHAnsi" w:hAnsiTheme="minorHAnsi"/>
          <w:sz w:val="22"/>
          <w:szCs w:val="22"/>
          <w:lang w:val="fr-BE"/>
        </w:rPr>
        <w:t>ud du pays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à cause d’</w:t>
      </w:r>
      <w:r w:rsidR="008E0BFA" w:rsidRPr="009C0EC5">
        <w:rPr>
          <w:rFonts w:asciiTheme="minorHAnsi" w:hAnsiTheme="minorHAnsi"/>
          <w:sz w:val="22"/>
          <w:szCs w:val="22"/>
          <w:lang w:val="fr-BE"/>
        </w:rPr>
        <w:t xml:space="preserve"> une gestion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inefficace. </w:t>
      </w:r>
    </w:p>
    <w:p w:rsidR="008E0BFA" w:rsidRPr="009C0EC5" w:rsidRDefault="008E0BFA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>En plus, ces transferts enfreignent la prospérité de la Flandre.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Par conséquent</w:t>
      </w:r>
      <w:r w:rsidR="00CD2297" w:rsidRPr="009C0EC5">
        <w:rPr>
          <w:rFonts w:asciiTheme="minorHAnsi" w:hAnsiTheme="minorHAnsi"/>
          <w:sz w:val="22"/>
          <w:szCs w:val="22"/>
          <w:lang w:val="fr-BE"/>
        </w:rPr>
        <w:t>,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les tensions montent dans le cœur de l’Europe. </w:t>
      </w:r>
    </w:p>
    <w:p w:rsidR="008E0BFA" w:rsidRPr="009C0EC5" w:rsidRDefault="008E0BFA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723CA0" w:rsidRPr="009C0EC5" w:rsidRDefault="008E0BFA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>Les soucis de la Flandre ne sont pas limités à la solidarité interne.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CD2297" w:rsidRPr="009C0EC5">
        <w:rPr>
          <w:rFonts w:asciiTheme="minorHAnsi" w:hAnsiTheme="minorHAnsi"/>
          <w:sz w:val="22"/>
          <w:szCs w:val="22"/>
          <w:lang w:val="fr-BE"/>
        </w:rPr>
        <w:t>A</w:t>
      </w:r>
      <w:r w:rsidRPr="009C0EC5">
        <w:rPr>
          <w:rFonts w:asciiTheme="minorHAnsi" w:hAnsiTheme="minorHAnsi"/>
          <w:sz w:val="22"/>
          <w:szCs w:val="22"/>
          <w:lang w:val="fr-BE"/>
        </w:rPr>
        <w:t>u niveau Européen on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nous dema</w:t>
      </w:r>
      <w:r w:rsidR="00723CA0" w:rsidRPr="009C0EC5">
        <w:rPr>
          <w:rFonts w:asciiTheme="minorHAnsi" w:hAnsiTheme="minorHAnsi"/>
          <w:sz w:val="22"/>
          <w:szCs w:val="22"/>
          <w:lang w:val="fr-BE"/>
        </w:rPr>
        <w:t>nde</w:t>
      </w:r>
      <w:r w:rsidR="00CD2297" w:rsidRPr="009C0EC5">
        <w:rPr>
          <w:rFonts w:asciiTheme="minorHAnsi" w:hAnsiTheme="minorHAnsi"/>
          <w:sz w:val="22"/>
          <w:szCs w:val="22"/>
          <w:lang w:val="fr-BE"/>
        </w:rPr>
        <w:t xml:space="preserve"> également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de lourdes cautions. Maintenant la Flandre ne peut même plus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723CA0" w:rsidRPr="009C0EC5">
        <w:rPr>
          <w:rFonts w:asciiTheme="minorHAnsi" w:hAnsiTheme="minorHAnsi"/>
          <w:sz w:val="22"/>
          <w:szCs w:val="22"/>
          <w:lang w:val="fr-BE"/>
        </w:rPr>
        <w:t>soutenir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CD2297" w:rsidRPr="009C0EC5">
        <w:rPr>
          <w:rFonts w:asciiTheme="minorHAnsi" w:hAnsiTheme="minorHAnsi"/>
          <w:sz w:val="22"/>
          <w:szCs w:val="22"/>
          <w:lang w:val="fr-BE"/>
        </w:rPr>
        <w:t>à elle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723CA0" w:rsidRPr="009C0EC5">
        <w:rPr>
          <w:rFonts w:asciiTheme="minorHAnsi" w:hAnsiTheme="minorHAnsi"/>
          <w:sz w:val="22"/>
          <w:szCs w:val="22"/>
          <w:lang w:val="fr-BE"/>
        </w:rPr>
        <w:t>seule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723CA0" w:rsidRPr="009C0EC5">
        <w:rPr>
          <w:rFonts w:asciiTheme="minorHAnsi" w:hAnsiTheme="minorHAnsi"/>
          <w:sz w:val="22"/>
          <w:szCs w:val="22"/>
          <w:lang w:val="fr-BE"/>
        </w:rPr>
        <w:t xml:space="preserve">la Wallonie indigente. </w:t>
      </w:r>
      <w:r w:rsidR="00D574B9" w:rsidRPr="009C0EC5">
        <w:rPr>
          <w:rFonts w:asciiTheme="minorHAnsi" w:hAnsiTheme="minorHAnsi"/>
          <w:sz w:val="22"/>
          <w:szCs w:val="22"/>
          <w:lang w:val="fr-BE"/>
        </w:rPr>
        <w:t>C’</w:t>
      </w:r>
      <w:r w:rsidR="00723CA0" w:rsidRPr="009C0EC5">
        <w:rPr>
          <w:rFonts w:asciiTheme="minorHAnsi" w:hAnsiTheme="minorHAnsi"/>
          <w:sz w:val="22"/>
          <w:szCs w:val="22"/>
          <w:lang w:val="fr-BE"/>
        </w:rPr>
        <w:t xml:space="preserve">est une énigme comment la Flandre pourrait encore prendre des engagements structurels au niveau Européen pour d’autres états déficitaires. </w:t>
      </w:r>
    </w:p>
    <w:p w:rsidR="004031DA" w:rsidRPr="009C0EC5" w:rsidRDefault="004031DA" w:rsidP="002C2493">
      <w:pPr>
        <w:jc w:val="both"/>
        <w:rPr>
          <w:rFonts w:asciiTheme="minorHAnsi" w:hAnsiTheme="minorHAnsi"/>
          <w:b/>
          <w:sz w:val="22"/>
          <w:szCs w:val="22"/>
          <w:lang w:val="fr-BE"/>
        </w:rPr>
      </w:pPr>
    </w:p>
    <w:p w:rsidR="00723CA0" w:rsidRPr="009C0EC5" w:rsidRDefault="00723CA0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b/>
          <w:sz w:val="22"/>
          <w:szCs w:val="22"/>
          <w:u w:val="single"/>
          <w:lang w:val="fr-BE"/>
        </w:rPr>
        <w:t>Une solidarité durable</w:t>
      </w:r>
    </w:p>
    <w:p w:rsidR="00723CA0" w:rsidRPr="009C0EC5" w:rsidRDefault="00723CA0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723CA0" w:rsidRPr="009C0EC5" w:rsidRDefault="00723CA0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>Des déficits structurels exigent des solutions structurelles. Des décisions précipitées ad hoc</w:t>
      </w:r>
      <w:r w:rsidR="002501C9" w:rsidRPr="009C0EC5">
        <w:rPr>
          <w:rFonts w:asciiTheme="minorHAnsi" w:hAnsiTheme="minorHAnsi"/>
          <w:sz w:val="22"/>
          <w:szCs w:val="22"/>
          <w:lang w:val="fr-BE"/>
        </w:rPr>
        <w:t>,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2501C9" w:rsidRPr="009C0EC5">
        <w:rPr>
          <w:rFonts w:asciiTheme="minorHAnsi" w:hAnsiTheme="minorHAnsi"/>
          <w:sz w:val="22"/>
          <w:szCs w:val="22"/>
          <w:lang w:val="fr-BE"/>
        </w:rPr>
        <w:t>prises sous la pression de la crise de l’ euro,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2501C9" w:rsidRPr="009C0EC5">
        <w:rPr>
          <w:rFonts w:asciiTheme="minorHAnsi" w:hAnsiTheme="minorHAnsi"/>
          <w:sz w:val="22"/>
          <w:szCs w:val="22"/>
          <w:lang w:val="fr-BE"/>
        </w:rPr>
        <w:t xml:space="preserve">ne mènent pas pour </w:t>
      </w:r>
      <w:r w:rsidR="007C59F4" w:rsidRPr="009C0EC5">
        <w:rPr>
          <w:rFonts w:asciiTheme="minorHAnsi" w:hAnsiTheme="minorHAnsi"/>
          <w:sz w:val="22"/>
          <w:szCs w:val="22"/>
          <w:lang w:val="fr-BE"/>
        </w:rPr>
        <w:t>autant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2501C9" w:rsidRPr="009C0EC5">
        <w:rPr>
          <w:rFonts w:asciiTheme="minorHAnsi" w:hAnsiTheme="minorHAnsi"/>
          <w:sz w:val="22"/>
          <w:szCs w:val="22"/>
          <w:lang w:val="fr-BE"/>
        </w:rPr>
        <w:t xml:space="preserve">à une solution durable. </w:t>
      </w:r>
    </w:p>
    <w:p w:rsidR="002501C9" w:rsidRPr="009C0EC5" w:rsidRDefault="002501C9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>Nous espérons que nos responsables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politiques se réalisent qu’ une « union de transferts »</w:t>
      </w:r>
      <w:r w:rsidR="00D574B9" w:rsidRPr="009C0EC5">
        <w:rPr>
          <w:rFonts w:asciiTheme="minorHAnsi" w:hAnsiTheme="minorHAnsi"/>
          <w:sz w:val="22"/>
          <w:szCs w:val="22"/>
          <w:lang w:val="fr-BE"/>
        </w:rPr>
        <w:t>,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sans correction de la politique socio-économique</w:t>
      </w:r>
      <w:r w:rsidR="00001C54" w:rsidRPr="009C0EC5">
        <w:rPr>
          <w:rFonts w:asciiTheme="minorHAnsi" w:hAnsiTheme="minorHAnsi"/>
          <w:sz w:val="22"/>
          <w:szCs w:val="22"/>
          <w:lang w:val="fr-BE"/>
        </w:rPr>
        <w:t xml:space="preserve"> et fiscale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dans le Sud n’ est pas désirable. </w:t>
      </w:r>
    </w:p>
    <w:p w:rsidR="002501C9" w:rsidRPr="009C0EC5" w:rsidRDefault="002501C9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2501C9" w:rsidRPr="009C0EC5" w:rsidRDefault="002501C9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 xml:space="preserve">La solidarité est nécessaire, mais il ne faut pas qu’elle soit un chèque en blanc sans obligation de résultat. </w:t>
      </w:r>
    </w:p>
    <w:p w:rsidR="002501C9" w:rsidRPr="009C0EC5" w:rsidRDefault="00D574B9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>Les revenus d’allocations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2501C9" w:rsidRPr="009C0EC5">
        <w:rPr>
          <w:rFonts w:asciiTheme="minorHAnsi" w:hAnsiTheme="minorHAnsi"/>
          <w:sz w:val="22"/>
          <w:szCs w:val="22"/>
          <w:lang w:val="fr-BE"/>
        </w:rPr>
        <w:t>ne peuvent pas empêcher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2501C9" w:rsidRPr="009C0EC5">
        <w:rPr>
          <w:rFonts w:asciiTheme="minorHAnsi" w:hAnsiTheme="minorHAnsi"/>
          <w:sz w:val="22"/>
          <w:szCs w:val="22"/>
          <w:lang w:val="fr-BE"/>
        </w:rPr>
        <w:t xml:space="preserve">le bénéficiaire de prendre son sort en ses propres mains. </w:t>
      </w:r>
    </w:p>
    <w:p w:rsidR="00813CBA" w:rsidRPr="009C0EC5" w:rsidRDefault="00813CBA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 xml:space="preserve">De l’expérience nous savons en Belgique que la solidarité devient vite </w:t>
      </w:r>
      <w:r w:rsidR="0081248C" w:rsidRPr="009C0EC5">
        <w:rPr>
          <w:rFonts w:asciiTheme="minorHAnsi" w:hAnsiTheme="minorHAnsi"/>
          <w:sz w:val="22"/>
          <w:szCs w:val="22"/>
          <w:lang w:val="fr-BE"/>
        </w:rPr>
        <w:t>un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 piège. </w:t>
      </w:r>
      <w:r w:rsidR="00744B7D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Au lieu d’écrire des chèques en blanc </w:t>
      </w:r>
      <w:r w:rsidR="00D574B9" w:rsidRPr="009C0EC5">
        <w:rPr>
          <w:rFonts w:asciiTheme="minorHAnsi" w:hAnsiTheme="minorHAnsi"/>
          <w:sz w:val="22"/>
          <w:szCs w:val="22"/>
          <w:lang w:val="fr-BE"/>
        </w:rPr>
        <w:t>avec des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allocations, il faut d’urgence responsabiliser ces dépendants de la dette. </w:t>
      </w:r>
    </w:p>
    <w:p w:rsidR="00813CBA" w:rsidRPr="009C0EC5" w:rsidRDefault="00813CBA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7C59F4" w:rsidRPr="009C0EC5" w:rsidRDefault="00813CBA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>La transition sera pénible pour toutes les parties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-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mais seulement une disposition </w:t>
      </w:r>
      <w:r w:rsidR="007C59F4" w:rsidRPr="009C0EC5">
        <w:rPr>
          <w:rFonts w:asciiTheme="minorHAnsi" w:hAnsiTheme="minorHAnsi"/>
          <w:sz w:val="22"/>
          <w:szCs w:val="22"/>
          <w:lang w:val="fr-BE"/>
        </w:rPr>
        <w:t>ferme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au compromis et la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discipline </w:t>
      </w:r>
      <w:r w:rsidR="00385F4A" w:rsidRPr="009C0EC5">
        <w:rPr>
          <w:rFonts w:asciiTheme="minorHAnsi" w:hAnsiTheme="minorHAnsi"/>
          <w:sz w:val="22"/>
          <w:szCs w:val="22"/>
          <w:lang w:val="fr-BE"/>
        </w:rPr>
        <w:t>sera capable de maintenir une famille unie. Au lieu de mener une politique d’inflation par la création monétaire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385F4A" w:rsidRPr="009C0EC5">
        <w:rPr>
          <w:rFonts w:asciiTheme="minorHAnsi" w:hAnsiTheme="minorHAnsi"/>
          <w:sz w:val="22"/>
          <w:szCs w:val="22"/>
          <w:lang w:val="fr-BE"/>
        </w:rPr>
        <w:t xml:space="preserve">et d’imposer aux pays Nord-Européens des créances gigantesques, d’ailleurs difficilement recouvrables, </w:t>
      </w:r>
      <w:r w:rsidR="007C59F4" w:rsidRPr="009C0EC5">
        <w:rPr>
          <w:rFonts w:asciiTheme="minorHAnsi" w:hAnsiTheme="minorHAnsi"/>
          <w:sz w:val="22"/>
          <w:szCs w:val="22"/>
          <w:lang w:val="fr-BE"/>
        </w:rPr>
        <w:t>on ferait mieux de forcer les pays en crise à une dévaluation interne et aux réforme</w:t>
      </w:r>
      <w:r w:rsidR="00D574B9" w:rsidRPr="009C0EC5">
        <w:rPr>
          <w:rFonts w:asciiTheme="minorHAnsi" w:hAnsiTheme="minorHAnsi"/>
          <w:sz w:val="22"/>
          <w:szCs w:val="22"/>
          <w:lang w:val="fr-BE"/>
        </w:rPr>
        <w:t>s fondamentales structurelles, a</w:t>
      </w:r>
      <w:r w:rsidR="007C59F4" w:rsidRPr="009C0EC5">
        <w:rPr>
          <w:rFonts w:asciiTheme="minorHAnsi" w:hAnsiTheme="minorHAnsi"/>
          <w:sz w:val="22"/>
          <w:szCs w:val="22"/>
          <w:lang w:val="fr-BE"/>
        </w:rPr>
        <w:t>fin qu’ ils puissent à terme reconquérir leurs position</w:t>
      </w:r>
      <w:r w:rsidR="00001C54" w:rsidRPr="009C0EC5">
        <w:rPr>
          <w:rFonts w:asciiTheme="minorHAnsi" w:hAnsiTheme="minorHAnsi"/>
          <w:sz w:val="22"/>
          <w:szCs w:val="22"/>
          <w:lang w:val="fr-BE"/>
        </w:rPr>
        <w:t>s</w:t>
      </w:r>
      <w:r w:rsidR="007C59F4" w:rsidRPr="009C0EC5">
        <w:rPr>
          <w:rFonts w:asciiTheme="minorHAnsi" w:hAnsiTheme="minorHAnsi"/>
          <w:sz w:val="22"/>
          <w:szCs w:val="22"/>
          <w:lang w:val="fr-BE"/>
        </w:rPr>
        <w:t xml:space="preserve"> concurrentielle</w:t>
      </w:r>
      <w:r w:rsidR="00001C54" w:rsidRPr="009C0EC5">
        <w:rPr>
          <w:rFonts w:asciiTheme="minorHAnsi" w:hAnsiTheme="minorHAnsi"/>
          <w:sz w:val="22"/>
          <w:szCs w:val="22"/>
          <w:lang w:val="fr-BE"/>
        </w:rPr>
        <w:t>s</w:t>
      </w:r>
      <w:r w:rsidR="00970C06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7C59F4" w:rsidRPr="009C0EC5">
        <w:rPr>
          <w:rFonts w:asciiTheme="minorHAnsi" w:hAnsiTheme="minorHAnsi"/>
          <w:sz w:val="22"/>
          <w:szCs w:val="22"/>
          <w:lang w:val="fr-BE"/>
        </w:rPr>
        <w:t>et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7C59F4" w:rsidRPr="009C0EC5">
        <w:rPr>
          <w:rFonts w:asciiTheme="minorHAnsi" w:hAnsiTheme="minorHAnsi"/>
          <w:sz w:val="22"/>
          <w:szCs w:val="22"/>
          <w:lang w:val="fr-BE"/>
        </w:rPr>
        <w:t xml:space="preserve">redevenir sains. Et on ne peut pas s’attacher à la zone euro de façon dogmatique. </w:t>
      </w:r>
    </w:p>
    <w:p w:rsidR="00813CBA" w:rsidRPr="009C0EC5" w:rsidRDefault="00813CBA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344F16" w:rsidRPr="009C0EC5" w:rsidRDefault="007C59F4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 xml:space="preserve">Mais les soucis européens ne sont pas exclusivement de nature économique. Le déficit démocratique de l’Union Européenne </w:t>
      </w:r>
      <w:r w:rsidR="00344F16" w:rsidRPr="009C0EC5">
        <w:rPr>
          <w:rFonts w:asciiTheme="minorHAnsi" w:hAnsiTheme="minorHAnsi"/>
          <w:sz w:val="22"/>
          <w:szCs w:val="22"/>
          <w:lang w:val="fr-BE"/>
        </w:rPr>
        <w:t>et les tensions entre le Conseil et la Commission s’accumulent.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344F16" w:rsidRPr="009C0EC5">
        <w:rPr>
          <w:rFonts w:asciiTheme="minorHAnsi" w:hAnsiTheme="minorHAnsi"/>
          <w:sz w:val="22"/>
          <w:szCs w:val="22"/>
          <w:lang w:val="fr-BE"/>
        </w:rPr>
        <w:t>La demande du citoyen à la légitimité de tout cela n’a jamais</w:t>
      </w:r>
      <w:r w:rsidR="001B0341" w:rsidRPr="009C0EC5">
        <w:rPr>
          <w:rFonts w:asciiTheme="minorHAnsi" w:hAnsiTheme="minorHAnsi"/>
          <w:sz w:val="22"/>
          <w:szCs w:val="22"/>
          <w:lang w:val="fr-BE"/>
        </w:rPr>
        <w:t xml:space="preserve"> été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344F16" w:rsidRPr="009C0EC5">
        <w:rPr>
          <w:rFonts w:asciiTheme="minorHAnsi" w:hAnsiTheme="minorHAnsi"/>
          <w:sz w:val="22"/>
          <w:szCs w:val="22"/>
          <w:lang w:val="fr-BE"/>
        </w:rPr>
        <w:t>aussi forte.</w:t>
      </w:r>
    </w:p>
    <w:p w:rsidR="00344F16" w:rsidRPr="009C0EC5" w:rsidRDefault="00344F16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344F16" w:rsidRPr="009C0EC5" w:rsidRDefault="00344F16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>Les conventions et les parlements nationaux doivent être respectés. Seule l’efficacité administrative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et la discipline peuvent empêcher que les fautes de construction d’un pays individuel – par hasard le centre de l’Union- seront réitérées à grande échelle. </w:t>
      </w:r>
    </w:p>
    <w:p w:rsidR="00344F16" w:rsidRPr="009C0EC5" w:rsidRDefault="00344F16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344F16" w:rsidRPr="009C0EC5" w:rsidRDefault="00344F16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b/>
          <w:sz w:val="22"/>
          <w:szCs w:val="22"/>
          <w:u w:val="single"/>
          <w:lang w:val="fr-BE"/>
        </w:rPr>
        <w:t>L’ Europe : pas une copie du modèle belge</w:t>
      </w:r>
    </w:p>
    <w:p w:rsidR="00344F16" w:rsidRPr="009C0EC5" w:rsidRDefault="00344F16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344F16" w:rsidRPr="009C0EC5" w:rsidRDefault="00344F16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 xml:space="preserve">Les conséquences de l’adoption du modèle belge seraient désastreuses pour l’ Europe. </w:t>
      </w:r>
      <w:r w:rsidR="001B0341" w:rsidRPr="009C0EC5">
        <w:rPr>
          <w:rFonts w:asciiTheme="minorHAnsi" w:hAnsiTheme="minorHAnsi"/>
          <w:sz w:val="22"/>
          <w:szCs w:val="22"/>
          <w:lang w:val="fr-BE"/>
        </w:rPr>
        <w:t>Les p</w:t>
      </w:r>
      <w:r w:rsidR="00DE3AAB" w:rsidRPr="009C0EC5">
        <w:rPr>
          <w:rFonts w:asciiTheme="minorHAnsi" w:hAnsiTheme="minorHAnsi"/>
          <w:sz w:val="22"/>
          <w:szCs w:val="22"/>
          <w:lang w:val="fr-BE"/>
        </w:rPr>
        <w:t>roblèmes d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>’</w:t>
      </w:r>
      <w:r w:rsidR="00DE3AAB" w:rsidRPr="009C0EC5">
        <w:rPr>
          <w:rFonts w:asciiTheme="minorHAnsi" w:hAnsiTheme="minorHAnsi"/>
          <w:sz w:val="22"/>
          <w:szCs w:val="22"/>
          <w:lang w:val="fr-BE"/>
        </w:rPr>
        <w:t>argent mènent aux querelles</w:t>
      </w:r>
      <w:r w:rsidR="001B0341" w:rsidRPr="009C0EC5">
        <w:rPr>
          <w:rFonts w:asciiTheme="minorHAnsi" w:hAnsiTheme="minorHAnsi"/>
          <w:sz w:val="22"/>
          <w:szCs w:val="22"/>
          <w:lang w:val="fr-BE"/>
        </w:rPr>
        <w:t>,</w:t>
      </w:r>
      <w:r w:rsidR="00D574B9" w:rsidRPr="009C0EC5">
        <w:rPr>
          <w:rFonts w:asciiTheme="minorHAnsi" w:hAnsiTheme="minorHAnsi"/>
          <w:sz w:val="22"/>
          <w:szCs w:val="22"/>
          <w:lang w:val="fr-BE"/>
        </w:rPr>
        <w:t xml:space="preserve"> même</w:t>
      </w:r>
      <w:r w:rsidR="00DE3AAB" w:rsidRPr="009C0EC5">
        <w:rPr>
          <w:rFonts w:asciiTheme="minorHAnsi" w:hAnsiTheme="minorHAnsi"/>
          <w:sz w:val="22"/>
          <w:szCs w:val="22"/>
          <w:lang w:val="fr-BE"/>
        </w:rPr>
        <w:t xml:space="preserve"> dans les meilleurs </w:t>
      </w:r>
      <w:r w:rsidR="001B0341" w:rsidRPr="009C0EC5">
        <w:rPr>
          <w:rFonts w:asciiTheme="minorHAnsi" w:hAnsiTheme="minorHAnsi"/>
          <w:sz w:val="22"/>
          <w:szCs w:val="22"/>
          <w:lang w:val="fr-BE"/>
        </w:rPr>
        <w:t>des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DE3AAB" w:rsidRPr="009C0EC5">
        <w:rPr>
          <w:rFonts w:asciiTheme="minorHAnsi" w:hAnsiTheme="minorHAnsi"/>
          <w:sz w:val="22"/>
          <w:szCs w:val="22"/>
          <w:lang w:val="fr-BE"/>
        </w:rPr>
        <w:t xml:space="preserve">familles. </w:t>
      </w:r>
    </w:p>
    <w:p w:rsidR="00DE3AAB" w:rsidRPr="009C0EC5" w:rsidRDefault="00DE3AAB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 xml:space="preserve">Nos enfants devront demander un jour le remboursement des dettes avec lesquelles les pays du midi ont financé </w:t>
      </w:r>
      <w:r w:rsidR="0081248C" w:rsidRPr="009C0EC5">
        <w:rPr>
          <w:rFonts w:asciiTheme="minorHAnsi" w:hAnsiTheme="minorHAnsi"/>
          <w:sz w:val="22"/>
          <w:szCs w:val="22"/>
          <w:lang w:val="fr-BE"/>
        </w:rPr>
        <w:t>leurs consommations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. </w:t>
      </w:r>
      <w:r w:rsidR="00E22A7C" w:rsidRPr="009C0EC5">
        <w:rPr>
          <w:rFonts w:asciiTheme="minorHAnsi" w:hAnsiTheme="minorHAnsi"/>
          <w:sz w:val="22"/>
          <w:szCs w:val="22"/>
          <w:lang w:val="fr-BE"/>
        </w:rPr>
        <w:t>On transforme l</w:t>
      </w:r>
      <w:r w:rsidRPr="009C0EC5">
        <w:rPr>
          <w:rFonts w:asciiTheme="minorHAnsi" w:hAnsiTheme="minorHAnsi"/>
          <w:sz w:val="22"/>
          <w:szCs w:val="22"/>
          <w:lang w:val="fr-BE"/>
        </w:rPr>
        <w:t>es membr</w:t>
      </w:r>
      <w:r w:rsidR="00E22A7C" w:rsidRPr="009C0EC5">
        <w:rPr>
          <w:rFonts w:asciiTheme="minorHAnsi" w:hAnsiTheme="minorHAnsi"/>
          <w:sz w:val="22"/>
          <w:szCs w:val="22"/>
          <w:lang w:val="fr-BE"/>
        </w:rPr>
        <w:t>es de famille, amis et voisins en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créanciers et débiteurs. </w:t>
      </w:r>
    </w:p>
    <w:p w:rsidR="00DE3AAB" w:rsidRPr="009C0EC5" w:rsidRDefault="00DE3AAB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DE3AAB" w:rsidRPr="009C0EC5" w:rsidRDefault="00DE3AAB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>Un système de transfert, in</w:t>
      </w:r>
      <w:r w:rsidR="00A5411E" w:rsidRPr="009C0EC5">
        <w:rPr>
          <w:rFonts w:asciiTheme="minorHAnsi" w:hAnsiTheme="minorHAnsi"/>
          <w:sz w:val="22"/>
          <w:szCs w:val="22"/>
          <w:lang w:val="fr-BE"/>
        </w:rPr>
        <w:t>équitable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et boiteux</w:t>
      </w:r>
      <w:r w:rsidR="00A5411E" w:rsidRPr="009C0EC5">
        <w:rPr>
          <w:rFonts w:asciiTheme="minorHAnsi" w:hAnsiTheme="minorHAnsi"/>
          <w:sz w:val="22"/>
          <w:szCs w:val="22"/>
          <w:lang w:val="fr-BE"/>
        </w:rPr>
        <w:t>,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mènera aux tensions et querelles au sein de la famille européenne. </w:t>
      </w:r>
      <w:r w:rsidR="00E22A7C" w:rsidRPr="009C0EC5">
        <w:rPr>
          <w:rFonts w:asciiTheme="minorHAnsi" w:hAnsiTheme="minorHAnsi"/>
          <w:sz w:val="22"/>
          <w:szCs w:val="22"/>
          <w:lang w:val="fr-BE"/>
        </w:rPr>
        <w:t>L</w:t>
      </w:r>
      <w:r w:rsidRPr="009C0EC5">
        <w:rPr>
          <w:rFonts w:asciiTheme="minorHAnsi" w:hAnsiTheme="minorHAnsi"/>
          <w:sz w:val="22"/>
          <w:szCs w:val="22"/>
          <w:lang w:val="fr-BE"/>
        </w:rPr>
        <w:t>’euro</w:t>
      </w:r>
      <w:bookmarkStart w:id="0" w:name="_GoBack"/>
      <w:bookmarkEnd w:id="0"/>
      <w:r w:rsidRPr="009C0EC5">
        <w:rPr>
          <w:rFonts w:asciiTheme="minorHAnsi" w:hAnsiTheme="minorHAnsi"/>
          <w:sz w:val="22"/>
          <w:szCs w:val="22"/>
          <w:lang w:val="fr-BE"/>
        </w:rPr>
        <w:t xml:space="preserve"> ne nous apporterait</w:t>
      </w:r>
      <w:r w:rsidR="00E22A7C" w:rsidRPr="009C0EC5">
        <w:rPr>
          <w:rFonts w:asciiTheme="minorHAnsi" w:hAnsiTheme="minorHAnsi"/>
          <w:sz w:val="22"/>
          <w:szCs w:val="22"/>
          <w:lang w:val="fr-BE"/>
        </w:rPr>
        <w:t>-il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pas la paix ? </w:t>
      </w:r>
    </w:p>
    <w:p w:rsidR="00DE3AAB" w:rsidRPr="009C0EC5" w:rsidRDefault="00DE3AAB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DE3AAB" w:rsidRPr="009C0EC5" w:rsidRDefault="00DE3AAB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 xml:space="preserve">La façon dont on a considéré en </w:t>
      </w:r>
      <w:r w:rsidR="00A5411E" w:rsidRPr="009C0EC5">
        <w:rPr>
          <w:rFonts w:asciiTheme="minorHAnsi" w:hAnsiTheme="minorHAnsi"/>
          <w:sz w:val="22"/>
          <w:szCs w:val="22"/>
          <w:lang w:val="fr-BE"/>
        </w:rPr>
        <w:t>Belgique,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pendant des décennies</w:t>
      </w:r>
      <w:r w:rsidR="00A5411E" w:rsidRPr="009C0EC5">
        <w:rPr>
          <w:rFonts w:asciiTheme="minorHAnsi" w:hAnsiTheme="minorHAnsi"/>
          <w:sz w:val="22"/>
          <w:szCs w:val="22"/>
          <w:lang w:val="fr-BE"/>
        </w:rPr>
        <w:t>,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les transferts financiers Nord-Sud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comme étant évidents, n’a pas rapproché les Flamands et les Wallons. </w:t>
      </w:r>
    </w:p>
    <w:p w:rsidR="00DE3AAB" w:rsidRPr="009C0EC5" w:rsidRDefault="00F81576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 xml:space="preserve">Par contre, la Belgique en succombera. </w:t>
      </w:r>
    </w:p>
    <w:p w:rsidR="00DE3AAB" w:rsidRPr="009C0EC5" w:rsidRDefault="00DE3AAB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F81576" w:rsidRPr="009C0EC5" w:rsidRDefault="00F81576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>Ceci est une évolution inévitable vers une efficacité administrative</w:t>
      </w:r>
      <w:r w:rsidR="0016390D" w:rsidRPr="009C0EC5">
        <w:rPr>
          <w:rFonts w:asciiTheme="minorHAnsi" w:hAnsiTheme="minorHAnsi"/>
          <w:sz w:val="22"/>
          <w:szCs w:val="22"/>
          <w:lang w:val="fr-BE"/>
        </w:rPr>
        <w:t xml:space="preserve"> suite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16390D" w:rsidRPr="009C0EC5">
        <w:rPr>
          <w:rFonts w:asciiTheme="minorHAnsi" w:hAnsiTheme="minorHAnsi"/>
          <w:sz w:val="22"/>
          <w:szCs w:val="22"/>
          <w:lang w:val="fr-BE"/>
        </w:rPr>
        <w:t>aux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différences socio-économiques et culturelles infranchissables. Cette évolution n’est pas nécessairement contraire</w:t>
      </w:r>
      <w:r w:rsidR="00A5411E" w:rsidRPr="009C0EC5">
        <w:rPr>
          <w:rFonts w:asciiTheme="minorHAnsi" w:hAnsiTheme="minorHAnsi"/>
          <w:sz w:val="22"/>
          <w:szCs w:val="22"/>
          <w:lang w:val="fr-BE"/>
        </w:rPr>
        <w:t xml:space="preserve"> au processus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A5411E" w:rsidRPr="009C0EC5">
        <w:rPr>
          <w:rFonts w:asciiTheme="minorHAnsi" w:hAnsiTheme="minorHAnsi"/>
          <w:sz w:val="22"/>
          <w:szCs w:val="22"/>
          <w:lang w:val="fr-BE"/>
        </w:rPr>
        <w:t>de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l’ unification européenne. On fait d’une maison jumelée une construction </w:t>
      </w:r>
      <w:r w:rsidR="0016390D" w:rsidRPr="009C0EC5">
        <w:rPr>
          <w:rFonts w:asciiTheme="minorHAnsi" w:hAnsiTheme="minorHAnsi"/>
          <w:sz w:val="22"/>
          <w:szCs w:val="22"/>
          <w:lang w:val="fr-BE"/>
        </w:rPr>
        <w:t xml:space="preserve">aérée, mais le village ne change pas. </w:t>
      </w:r>
    </w:p>
    <w:p w:rsidR="0016390D" w:rsidRPr="009C0EC5" w:rsidRDefault="0016390D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16390D" w:rsidRPr="009C0EC5" w:rsidRDefault="0016390D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>Pro Flandria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est convaincue que les états</w:t>
      </w:r>
      <w:r w:rsidR="00E22A7C" w:rsidRPr="009C0EC5">
        <w:rPr>
          <w:rFonts w:asciiTheme="minorHAnsi" w:hAnsiTheme="minorHAnsi"/>
          <w:sz w:val="22"/>
          <w:szCs w:val="22"/>
          <w:lang w:val="fr-BE"/>
        </w:rPr>
        <w:t>-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 nations indépendants</w:t>
      </w:r>
      <w:r w:rsidR="00E22A7C" w:rsidRPr="009C0EC5">
        <w:rPr>
          <w:rFonts w:asciiTheme="minorHAnsi" w:hAnsiTheme="minorHAnsi"/>
          <w:sz w:val="22"/>
          <w:szCs w:val="22"/>
          <w:lang w:val="fr-BE"/>
        </w:rPr>
        <w:t>,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La Flandre et la Wallonie, sans l’hypothèque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de </w:t>
      </w:r>
      <w:r w:rsidR="00A5411E" w:rsidRPr="009C0EC5">
        <w:rPr>
          <w:rFonts w:asciiTheme="minorHAnsi" w:hAnsiTheme="minorHAnsi"/>
          <w:sz w:val="22"/>
          <w:szCs w:val="22"/>
          <w:lang w:val="fr-BE"/>
        </w:rPr>
        <w:t xml:space="preserve">la </w:t>
      </w:r>
      <w:r w:rsidRPr="009C0EC5">
        <w:rPr>
          <w:rFonts w:asciiTheme="minorHAnsi" w:hAnsiTheme="minorHAnsi"/>
          <w:sz w:val="22"/>
          <w:szCs w:val="22"/>
          <w:lang w:val="fr-BE"/>
        </w:rPr>
        <w:t>gestion inefficace de la Belgique, pourront créer leur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A5411E" w:rsidRPr="009C0EC5">
        <w:rPr>
          <w:rFonts w:asciiTheme="minorHAnsi" w:hAnsiTheme="minorHAnsi"/>
          <w:sz w:val="22"/>
          <w:szCs w:val="22"/>
          <w:lang w:val="fr-BE"/>
        </w:rPr>
        <w:t>avenir commun de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façon efficace au niveau </w:t>
      </w:r>
      <w:r w:rsidR="00E22A7C" w:rsidRPr="009C0EC5">
        <w:rPr>
          <w:rFonts w:asciiTheme="minorHAnsi" w:hAnsiTheme="minorHAnsi"/>
          <w:sz w:val="22"/>
          <w:szCs w:val="22"/>
          <w:lang w:val="fr-BE"/>
        </w:rPr>
        <w:t>e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uropéen. </w:t>
      </w:r>
    </w:p>
    <w:p w:rsidR="0016390D" w:rsidRPr="009C0EC5" w:rsidRDefault="0016390D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16390D" w:rsidRPr="009C0EC5" w:rsidRDefault="0016390D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 xml:space="preserve">La Flandre est 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>trop grande pour la Belgique et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 la Belgique est trop petit</w:t>
      </w:r>
      <w:r w:rsidR="00A5411E" w:rsidRPr="009C0EC5">
        <w:rPr>
          <w:rFonts w:asciiTheme="minorHAnsi" w:hAnsiTheme="minorHAnsi"/>
          <w:sz w:val="22"/>
          <w:szCs w:val="22"/>
          <w:lang w:val="fr-BE"/>
        </w:rPr>
        <w:t>e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 pour la Flandre. </w:t>
      </w:r>
    </w:p>
    <w:p w:rsidR="0016390D" w:rsidRPr="009C0EC5" w:rsidRDefault="0016390D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lastRenderedPageBreak/>
        <w:t>La Flandre devra devenir un état</w:t>
      </w:r>
      <w:r w:rsidR="00E22A7C" w:rsidRPr="009C0EC5">
        <w:rPr>
          <w:rFonts w:asciiTheme="minorHAnsi" w:hAnsiTheme="minorHAnsi"/>
          <w:sz w:val="22"/>
          <w:szCs w:val="22"/>
          <w:lang w:val="fr-BE"/>
        </w:rPr>
        <w:t>-</w:t>
      </w:r>
      <w:r w:rsidRPr="009C0EC5">
        <w:rPr>
          <w:rFonts w:asciiTheme="minorHAnsi" w:hAnsiTheme="minorHAnsi"/>
          <w:sz w:val="22"/>
          <w:szCs w:val="22"/>
          <w:lang w:val="fr-BE"/>
        </w:rPr>
        <w:t>nation en vue de pouvoir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être un état</w:t>
      </w:r>
      <w:r w:rsidR="00E22A7C" w:rsidRPr="009C0EC5">
        <w:rPr>
          <w:rFonts w:asciiTheme="minorHAnsi" w:hAnsiTheme="minorHAnsi"/>
          <w:sz w:val="22"/>
          <w:szCs w:val="22"/>
          <w:lang w:val="fr-BE"/>
        </w:rPr>
        <w:t>-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membre de l’Europe. </w:t>
      </w:r>
    </w:p>
    <w:p w:rsidR="0016390D" w:rsidRPr="009C0EC5" w:rsidRDefault="0016390D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16390D" w:rsidRPr="009C0EC5" w:rsidRDefault="0016390D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16390D" w:rsidRPr="009C0EC5" w:rsidRDefault="0016390D" w:rsidP="002C2493">
      <w:pPr>
        <w:jc w:val="both"/>
        <w:rPr>
          <w:rFonts w:asciiTheme="minorHAnsi" w:hAnsiTheme="minorHAnsi"/>
          <w:b/>
          <w:sz w:val="22"/>
          <w:szCs w:val="22"/>
          <w:u w:val="single"/>
          <w:lang w:val="fr-BE"/>
        </w:rPr>
      </w:pPr>
      <w:r w:rsidRPr="009C0EC5">
        <w:rPr>
          <w:rFonts w:asciiTheme="minorHAnsi" w:hAnsiTheme="minorHAnsi"/>
          <w:b/>
          <w:sz w:val="22"/>
          <w:szCs w:val="22"/>
          <w:u w:val="single"/>
          <w:lang w:val="fr-BE"/>
        </w:rPr>
        <w:t>Sur Pro Flandria.</w:t>
      </w:r>
    </w:p>
    <w:p w:rsidR="0016390D" w:rsidRPr="009C0EC5" w:rsidRDefault="0016390D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723CA0" w:rsidRPr="009C0EC5" w:rsidRDefault="009F5670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>Pro Flandria est un réseau d’hommes et</w:t>
      </w:r>
      <w:r w:rsidR="00E22A7C" w:rsidRPr="009C0EC5">
        <w:rPr>
          <w:rFonts w:asciiTheme="minorHAnsi" w:hAnsiTheme="minorHAnsi"/>
          <w:sz w:val="22"/>
          <w:szCs w:val="22"/>
          <w:lang w:val="fr-BE"/>
        </w:rPr>
        <w:t xml:space="preserve"> de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femmes appartenant au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monde des entreprises, de l’ enseignement, des médias, de la culture et d’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autres segments de la société. </w:t>
      </w:r>
    </w:p>
    <w:p w:rsidR="009F5670" w:rsidRPr="009C0EC5" w:rsidRDefault="009F5670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 xml:space="preserve">Pro Flandria veut contribuer à l’assurance de la prospérité future de la Flandre et des autres états européens. </w:t>
      </w:r>
    </w:p>
    <w:p w:rsidR="009F5670" w:rsidRPr="009C0EC5" w:rsidRDefault="009F5670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 xml:space="preserve">Pro Flandria prend l’initiative en vue d’ augmenter les chances de tout le monde, en priorité de la jeunesse. </w:t>
      </w:r>
    </w:p>
    <w:p w:rsidR="009F5670" w:rsidRPr="009C0EC5" w:rsidRDefault="009F5670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>Tous les états de l’Europe devront assumer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leur responsabilité et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prendre leur sort en leurs propres mains, là où il est nécessaire. </w:t>
      </w:r>
    </w:p>
    <w:p w:rsidR="009F5670" w:rsidRPr="009C0EC5" w:rsidRDefault="009F5670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9F5670" w:rsidRPr="009C0EC5" w:rsidRDefault="009F5670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>Pro Flandria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ne participe pas à la politique des partis </w:t>
      </w:r>
      <w:r w:rsidR="001B416B" w:rsidRPr="009C0EC5">
        <w:rPr>
          <w:rFonts w:asciiTheme="minorHAnsi" w:hAnsiTheme="minorHAnsi"/>
          <w:sz w:val="22"/>
          <w:szCs w:val="22"/>
          <w:lang w:val="fr-BE"/>
        </w:rPr>
        <w:t>mais</w:t>
      </w:r>
      <w:r w:rsidR="00E22A7C" w:rsidRPr="009C0EC5">
        <w:rPr>
          <w:rFonts w:asciiTheme="minorHAnsi" w:hAnsiTheme="minorHAnsi"/>
          <w:sz w:val="22"/>
          <w:szCs w:val="22"/>
          <w:lang w:val="fr-BE"/>
        </w:rPr>
        <w:t>,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736FC3" w:rsidRPr="009C0EC5">
        <w:rPr>
          <w:rFonts w:asciiTheme="minorHAnsi" w:hAnsiTheme="minorHAnsi"/>
          <w:sz w:val="22"/>
          <w:szCs w:val="22"/>
          <w:lang w:val="fr-BE"/>
        </w:rPr>
        <w:t>par souci démocratique</w:t>
      </w:r>
      <w:r w:rsidR="00E22A7C" w:rsidRPr="009C0EC5">
        <w:rPr>
          <w:rFonts w:asciiTheme="minorHAnsi" w:hAnsiTheme="minorHAnsi"/>
          <w:sz w:val="22"/>
          <w:szCs w:val="22"/>
          <w:lang w:val="fr-BE"/>
        </w:rPr>
        <w:t>,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736FC3" w:rsidRPr="009C0EC5">
        <w:rPr>
          <w:rFonts w:asciiTheme="minorHAnsi" w:hAnsiTheme="minorHAnsi"/>
          <w:sz w:val="22"/>
          <w:szCs w:val="22"/>
          <w:lang w:val="fr-BE"/>
        </w:rPr>
        <w:t xml:space="preserve">elle s’ oppose à une anti- politique. </w:t>
      </w:r>
    </w:p>
    <w:p w:rsidR="00736FC3" w:rsidRPr="009C0EC5" w:rsidRDefault="00A5411E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>Ceci nécessite un dialogue ouvert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736FC3" w:rsidRPr="009C0EC5">
        <w:rPr>
          <w:rFonts w:asciiTheme="minorHAnsi" w:hAnsiTheme="minorHAnsi"/>
          <w:sz w:val="22"/>
          <w:szCs w:val="22"/>
          <w:lang w:val="fr-BE"/>
        </w:rPr>
        <w:t>avec tous les partis politiques et groupes d’ intérêts</w:t>
      </w:r>
      <w:r w:rsidR="00E22A7C" w:rsidRPr="009C0EC5">
        <w:rPr>
          <w:rFonts w:asciiTheme="minorHAnsi" w:hAnsiTheme="minorHAnsi"/>
          <w:sz w:val="22"/>
          <w:szCs w:val="22"/>
          <w:lang w:val="fr-BE"/>
        </w:rPr>
        <w:t>,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736FC3" w:rsidRPr="009C0EC5">
        <w:rPr>
          <w:rFonts w:asciiTheme="minorHAnsi" w:hAnsiTheme="minorHAnsi"/>
          <w:sz w:val="22"/>
          <w:szCs w:val="22"/>
          <w:lang w:val="fr-BE"/>
        </w:rPr>
        <w:t xml:space="preserve">sans distinction ou exclusives. </w:t>
      </w:r>
    </w:p>
    <w:p w:rsidR="00736FC3" w:rsidRPr="009C0EC5" w:rsidRDefault="00736FC3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>Pro Flandria le voit comme une de ses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tâches de choisir une position forte dans le débat social sur l’efficacité administrative, la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formation de la nation, et l’ unification de l’ Europe. </w:t>
      </w:r>
    </w:p>
    <w:p w:rsidR="00736FC3" w:rsidRPr="009C0EC5" w:rsidRDefault="00736FC3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 xml:space="preserve">Par nos activités et nos publications nous essayons </w:t>
      </w:r>
      <w:r w:rsidR="00780A1E" w:rsidRPr="009C0EC5">
        <w:rPr>
          <w:rFonts w:asciiTheme="minorHAnsi" w:hAnsiTheme="minorHAnsi"/>
          <w:sz w:val="22"/>
          <w:szCs w:val="22"/>
          <w:lang w:val="fr-BE"/>
        </w:rPr>
        <w:t xml:space="preserve">de rompre une lance pour une analyse et solution professionnelle, où l’efficacité et l’ équité sont au centre du débat. </w:t>
      </w:r>
    </w:p>
    <w:p w:rsidR="00780A1E" w:rsidRPr="009C0EC5" w:rsidRDefault="00780A1E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>Nous essayons d</w:t>
      </w:r>
      <w:r w:rsidR="006733D3" w:rsidRPr="009C0EC5">
        <w:rPr>
          <w:rFonts w:asciiTheme="minorHAnsi" w:hAnsiTheme="minorHAnsi"/>
          <w:sz w:val="22"/>
          <w:szCs w:val="22"/>
          <w:lang w:val="fr-BE"/>
        </w:rPr>
        <w:t>’</w:t>
      </w:r>
      <w:r w:rsidRPr="009C0EC5">
        <w:rPr>
          <w:rFonts w:asciiTheme="minorHAnsi" w:hAnsiTheme="minorHAnsi"/>
          <w:sz w:val="22"/>
          <w:szCs w:val="22"/>
          <w:lang w:val="fr-BE"/>
        </w:rPr>
        <w:t>atteindre nos o</w:t>
      </w:r>
      <w:r w:rsidR="00E22A7C" w:rsidRPr="009C0EC5">
        <w:rPr>
          <w:rFonts w:asciiTheme="minorHAnsi" w:hAnsiTheme="minorHAnsi"/>
          <w:sz w:val="22"/>
          <w:szCs w:val="22"/>
          <w:lang w:val="fr-BE"/>
        </w:rPr>
        <w:t>bjectifs par l’organisation de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 colloques, des activités de réseau et des publications. </w:t>
      </w:r>
    </w:p>
    <w:p w:rsidR="00EC04C9" w:rsidRPr="009C0EC5" w:rsidRDefault="00EC04C9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9C0EC5">
        <w:rPr>
          <w:rFonts w:asciiTheme="minorHAnsi" w:hAnsiTheme="minorHAnsi"/>
          <w:sz w:val="22"/>
          <w:szCs w:val="22"/>
          <w:lang w:val="fr-BE"/>
        </w:rPr>
        <w:t>Dans la</w:t>
      </w:r>
      <w:r w:rsidR="00780A1E" w:rsidRPr="009C0EC5">
        <w:rPr>
          <w:rFonts w:asciiTheme="minorHAnsi" w:hAnsiTheme="minorHAnsi"/>
          <w:sz w:val="22"/>
          <w:szCs w:val="22"/>
          <w:lang w:val="fr-BE"/>
        </w:rPr>
        <w:t xml:space="preserve"> publication récente «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780A1E" w:rsidRPr="009C0EC5">
        <w:rPr>
          <w:rFonts w:asciiTheme="minorHAnsi" w:hAnsiTheme="minorHAnsi"/>
          <w:sz w:val="22"/>
          <w:szCs w:val="22"/>
          <w:lang w:val="fr-BE"/>
        </w:rPr>
        <w:t xml:space="preserve">Vlaanderen en Europa. </w:t>
      </w:r>
      <w:proofErr w:type="spellStart"/>
      <w:r w:rsidR="00780A1E" w:rsidRPr="009C0EC5">
        <w:rPr>
          <w:rFonts w:asciiTheme="minorHAnsi" w:hAnsiTheme="minorHAnsi"/>
          <w:sz w:val="22"/>
          <w:szCs w:val="22"/>
          <w:lang w:val="fr-BE"/>
        </w:rPr>
        <w:t>Grenzen</w:t>
      </w:r>
      <w:proofErr w:type="spellEnd"/>
      <w:r w:rsidR="00780A1E" w:rsidRPr="009C0EC5">
        <w:rPr>
          <w:rFonts w:asciiTheme="minorHAnsi" w:hAnsiTheme="minorHAnsi"/>
          <w:sz w:val="22"/>
          <w:szCs w:val="22"/>
          <w:lang w:val="fr-BE"/>
        </w:rPr>
        <w:t xml:space="preserve"> en </w:t>
      </w:r>
      <w:proofErr w:type="spellStart"/>
      <w:r w:rsidR="00780A1E" w:rsidRPr="009C0EC5">
        <w:rPr>
          <w:rFonts w:asciiTheme="minorHAnsi" w:hAnsiTheme="minorHAnsi"/>
          <w:sz w:val="22"/>
          <w:szCs w:val="22"/>
          <w:lang w:val="fr-BE"/>
        </w:rPr>
        <w:t>Noodzaak</w:t>
      </w:r>
      <w:proofErr w:type="spellEnd"/>
      <w:r w:rsidR="00780A1E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proofErr w:type="spellStart"/>
      <w:r w:rsidR="00780A1E" w:rsidRPr="009C0EC5">
        <w:rPr>
          <w:rFonts w:asciiTheme="minorHAnsi" w:hAnsiTheme="minorHAnsi"/>
          <w:sz w:val="22"/>
          <w:szCs w:val="22"/>
          <w:lang w:val="fr-BE"/>
        </w:rPr>
        <w:t>aan</w:t>
      </w:r>
      <w:proofErr w:type="spellEnd"/>
      <w:r w:rsidR="00780A1E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proofErr w:type="spellStart"/>
      <w:r w:rsidR="00780A1E" w:rsidRPr="009C0EC5">
        <w:rPr>
          <w:rFonts w:asciiTheme="minorHAnsi" w:hAnsiTheme="minorHAnsi"/>
          <w:sz w:val="22"/>
          <w:szCs w:val="22"/>
          <w:lang w:val="fr-BE"/>
        </w:rPr>
        <w:t>Solidariteit</w:t>
      </w:r>
      <w:proofErr w:type="spellEnd"/>
      <w:r w:rsidR="00780A1E" w:rsidRPr="009C0EC5">
        <w:rPr>
          <w:rFonts w:asciiTheme="minorHAnsi" w:hAnsiTheme="minorHAnsi"/>
          <w:sz w:val="22"/>
          <w:szCs w:val="22"/>
          <w:lang w:val="fr-BE"/>
        </w:rPr>
        <w:t> »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(</w:t>
      </w:r>
      <w:proofErr w:type="spellStart"/>
      <w:r w:rsidR="002C2493" w:rsidRPr="009C0EC5">
        <w:rPr>
          <w:rFonts w:asciiTheme="minorHAnsi" w:hAnsiTheme="minorHAnsi"/>
          <w:sz w:val="22"/>
          <w:szCs w:val="22"/>
          <w:lang w:val="fr-BE"/>
        </w:rPr>
        <w:t>red</w:t>
      </w:r>
      <w:proofErr w:type="spellEnd"/>
      <w:r w:rsidR="002C2493" w:rsidRPr="009C0EC5">
        <w:rPr>
          <w:rFonts w:asciiTheme="minorHAnsi" w:hAnsiTheme="minorHAnsi"/>
          <w:sz w:val="22"/>
          <w:szCs w:val="22"/>
          <w:lang w:val="fr-BE"/>
        </w:rPr>
        <w:t>. Hans Verboven)</w:t>
      </w:r>
      <w:r w:rsidR="00780A1E" w:rsidRPr="009C0EC5">
        <w:rPr>
          <w:rFonts w:asciiTheme="minorHAnsi" w:hAnsiTheme="minorHAnsi"/>
          <w:sz w:val="22"/>
          <w:szCs w:val="22"/>
          <w:lang w:val="fr-BE"/>
        </w:rPr>
        <w:t xml:space="preserve"> dont Pro Flandria est un coéditeur, nous avons donné un forum aux </w:t>
      </w:r>
      <w:r w:rsidRPr="009C0EC5">
        <w:rPr>
          <w:rFonts w:asciiTheme="minorHAnsi" w:hAnsiTheme="minorHAnsi"/>
          <w:sz w:val="22"/>
          <w:szCs w:val="22"/>
          <w:lang w:val="fr-BE"/>
        </w:rPr>
        <w:t>hommes politiques, de renommé</w:t>
      </w:r>
      <w:r w:rsidR="00E22A7C" w:rsidRPr="009C0EC5">
        <w:rPr>
          <w:rFonts w:asciiTheme="minorHAnsi" w:hAnsiTheme="minorHAnsi"/>
          <w:sz w:val="22"/>
          <w:szCs w:val="22"/>
          <w:lang w:val="fr-BE"/>
        </w:rPr>
        <w:t>e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 internationale,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aux économistes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et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philosophes</w:t>
      </w:r>
      <w:r w:rsidR="00E22A7C" w:rsidRPr="009C0EC5">
        <w:rPr>
          <w:rFonts w:asciiTheme="minorHAnsi" w:hAnsiTheme="minorHAnsi"/>
          <w:sz w:val="22"/>
          <w:szCs w:val="22"/>
          <w:lang w:val="fr-BE"/>
        </w:rPr>
        <w:t>,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780A1E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>en vue de discuter sur l’avenir de l’ intégration européenne, la zone euro et la formation de l’ état en Flandre. Les résultats de cett</w:t>
      </w:r>
      <w:r w:rsidR="00E22A7C" w:rsidRPr="009C0EC5">
        <w:rPr>
          <w:rFonts w:asciiTheme="minorHAnsi" w:hAnsiTheme="minorHAnsi"/>
          <w:sz w:val="22"/>
          <w:szCs w:val="22"/>
          <w:lang w:val="fr-BE"/>
        </w:rPr>
        <w:t>e discussion offrent une directive</w:t>
      </w:r>
      <w:r w:rsidR="002C2493" w:rsidRPr="009C0EC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fr-BE"/>
        </w:rPr>
        <w:t xml:space="preserve">pour les hommes politiques flamands qui choisissent pour une Flandre forte dans un Europe fort. </w:t>
      </w:r>
    </w:p>
    <w:p w:rsidR="00EC04C9" w:rsidRPr="009C0EC5" w:rsidRDefault="00EC04C9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9C0EC5" w:rsidRPr="009C0EC5" w:rsidRDefault="009C0EC5" w:rsidP="009C0EC5">
      <w:pPr>
        <w:jc w:val="both"/>
        <w:rPr>
          <w:rFonts w:asciiTheme="minorHAnsi" w:hAnsiTheme="minorHAnsi"/>
          <w:sz w:val="22"/>
          <w:szCs w:val="22"/>
          <w:lang w:val="de-DE"/>
        </w:rPr>
      </w:pPr>
      <w:proofErr w:type="spellStart"/>
      <w:r w:rsidRPr="009C0EC5">
        <w:rPr>
          <w:rFonts w:asciiTheme="minorHAnsi" w:hAnsiTheme="minorHAnsi"/>
          <w:sz w:val="22"/>
          <w:szCs w:val="22"/>
          <w:lang w:val="de-DE"/>
        </w:rPr>
        <w:t>Contact</w:t>
      </w:r>
      <w:proofErr w:type="spellEnd"/>
      <w:r w:rsidRPr="009C0EC5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6" w:history="1">
        <w:r w:rsidRPr="009C0EC5">
          <w:rPr>
            <w:rStyle w:val="Hyperlink"/>
            <w:rFonts w:asciiTheme="minorHAnsi" w:hAnsiTheme="minorHAnsi"/>
            <w:sz w:val="22"/>
            <w:szCs w:val="22"/>
            <w:lang w:val="de-DE"/>
          </w:rPr>
          <w:t>www.proflandria.be</w:t>
        </w:r>
      </w:hyperlink>
      <w:r w:rsidRPr="009C0EC5">
        <w:rPr>
          <w:rFonts w:asciiTheme="minorHAnsi" w:hAnsiTheme="minorHAnsi"/>
          <w:sz w:val="22"/>
          <w:szCs w:val="22"/>
          <w:lang w:val="de-DE"/>
        </w:rPr>
        <w:t xml:space="preserve"> - </w:t>
      </w:r>
      <w:hyperlink r:id="rId7" w:history="1">
        <w:r w:rsidRPr="009C0EC5">
          <w:rPr>
            <w:rStyle w:val="Hyperlink"/>
            <w:rFonts w:asciiTheme="minorHAnsi" w:hAnsiTheme="minorHAnsi"/>
            <w:sz w:val="22"/>
            <w:szCs w:val="22"/>
            <w:lang w:val="de-DE"/>
          </w:rPr>
          <w:t>info@proflandria.be</w:t>
        </w:r>
      </w:hyperlink>
      <w:r w:rsidRPr="009C0EC5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9C0EC5">
        <w:rPr>
          <w:rFonts w:asciiTheme="minorHAnsi" w:hAnsiTheme="minorHAnsi"/>
          <w:sz w:val="22"/>
          <w:szCs w:val="22"/>
          <w:lang w:val="de-DE"/>
        </w:rPr>
        <w:tab/>
        <w:t xml:space="preserve">28 </w:t>
      </w:r>
      <w:r>
        <w:rPr>
          <w:rFonts w:asciiTheme="minorHAnsi" w:hAnsiTheme="minorHAnsi"/>
          <w:sz w:val="22"/>
          <w:szCs w:val="22"/>
          <w:lang w:val="de-DE"/>
        </w:rPr>
        <w:t>03</w:t>
      </w:r>
      <w:r w:rsidRPr="009C0EC5">
        <w:rPr>
          <w:rFonts w:asciiTheme="minorHAnsi" w:hAnsiTheme="minorHAnsi"/>
          <w:sz w:val="22"/>
          <w:szCs w:val="22"/>
          <w:lang w:val="de-DE"/>
        </w:rPr>
        <w:t xml:space="preserve"> 2013</w:t>
      </w:r>
    </w:p>
    <w:p w:rsidR="00EC04C9" w:rsidRPr="009C0EC5" w:rsidRDefault="00EC04C9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9F5670" w:rsidRPr="009C0EC5" w:rsidRDefault="009F5670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9F5670" w:rsidRPr="009C0EC5" w:rsidRDefault="009F5670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9F5670" w:rsidRPr="009C0EC5" w:rsidRDefault="009F5670" w:rsidP="002C249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sectPr w:rsidR="009F5670" w:rsidRPr="009C0EC5" w:rsidSect="002C2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871" w:bottom="1418" w:left="187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009" w:rsidRDefault="00D84009">
      <w:r>
        <w:separator/>
      </w:r>
    </w:p>
  </w:endnote>
  <w:endnote w:type="continuationSeparator" w:id="0">
    <w:p w:rsidR="00D84009" w:rsidRDefault="00D84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CB" w:rsidRDefault="006906C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789623"/>
      <w:docPartObj>
        <w:docPartGallery w:val="Page Numbers (Bottom of Page)"/>
        <w:docPartUnique/>
      </w:docPartObj>
    </w:sdtPr>
    <w:sdtContent>
      <w:p w:rsidR="006906CB" w:rsidRDefault="006906CB">
        <w:pPr>
          <w:pStyle w:val="Voettekst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906CB" w:rsidRDefault="006906CB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CB" w:rsidRDefault="006906C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009" w:rsidRDefault="00D84009">
      <w:r>
        <w:separator/>
      </w:r>
    </w:p>
  </w:footnote>
  <w:footnote w:type="continuationSeparator" w:id="0">
    <w:p w:rsidR="00D84009" w:rsidRDefault="00D84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C8" w:rsidRDefault="007E2D76" w:rsidP="00D96BF5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65BC8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65BC8" w:rsidRDefault="00465BC8" w:rsidP="009F01FF">
    <w:pPr>
      <w:pStyle w:val="Ko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C8" w:rsidRDefault="007E2D76" w:rsidP="00D96BF5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65BC8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906CB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465BC8" w:rsidRDefault="00465BC8" w:rsidP="009F01FF">
    <w:pPr>
      <w:pStyle w:val="Kopteks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CB" w:rsidRDefault="006906CB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EBC"/>
    <w:rsid w:val="00001C54"/>
    <w:rsid w:val="000909B7"/>
    <w:rsid w:val="001631FD"/>
    <w:rsid w:val="0016390D"/>
    <w:rsid w:val="001B0341"/>
    <w:rsid w:val="001B416B"/>
    <w:rsid w:val="002501C9"/>
    <w:rsid w:val="002A5244"/>
    <w:rsid w:val="002C2493"/>
    <w:rsid w:val="00320892"/>
    <w:rsid w:val="00344F16"/>
    <w:rsid w:val="00385F4A"/>
    <w:rsid w:val="004031DA"/>
    <w:rsid w:val="00465BC8"/>
    <w:rsid w:val="00601B9B"/>
    <w:rsid w:val="006202DE"/>
    <w:rsid w:val="006733D3"/>
    <w:rsid w:val="006906CB"/>
    <w:rsid w:val="00723CA0"/>
    <w:rsid w:val="00736FC3"/>
    <w:rsid w:val="00744B7D"/>
    <w:rsid w:val="00780A1E"/>
    <w:rsid w:val="007C59F4"/>
    <w:rsid w:val="007E2D76"/>
    <w:rsid w:val="0081248C"/>
    <w:rsid w:val="00813CBA"/>
    <w:rsid w:val="008E0BFA"/>
    <w:rsid w:val="009349D0"/>
    <w:rsid w:val="00970C06"/>
    <w:rsid w:val="009C0EC5"/>
    <w:rsid w:val="009F01FF"/>
    <w:rsid w:val="009F5670"/>
    <w:rsid w:val="00A43532"/>
    <w:rsid w:val="00A5411E"/>
    <w:rsid w:val="00AA4E8D"/>
    <w:rsid w:val="00B411AF"/>
    <w:rsid w:val="00B60F74"/>
    <w:rsid w:val="00B81632"/>
    <w:rsid w:val="00C5457E"/>
    <w:rsid w:val="00C557FF"/>
    <w:rsid w:val="00C97EBC"/>
    <w:rsid w:val="00CD2297"/>
    <w:rsid w:val="00D574B9"/>
    <w:rsid w:val="00D84009"/>
    <w:rsid w:val="00D96BF5"/>
    <w:rsid w:val="00DE3AAB"/>
    <w:rsid w:val="00E22A7C"/>
    <w:rsid w:val="00EC04C9"/>
    <w:rsid w:val="00EC3DA6"/>
    <w:rsid w:val="00F8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E2D76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F01F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F01FF"/>
  </w:style>
  <w:style w:type="character" w:styleId="Verwijzingopmerking">
    <w:name w:val="annotation reference"/>
    <w:basedOn w:val="Standaardalinea-lettertype"/>
    <w:rsid w:val="00001C5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01C5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01C54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1C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01C54"/>
    <w:rPr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001C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1C54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9C0EC5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rsid w:val="006906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06CB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01F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F01FF"/>
  </w:style>
  <w:style w:type="character" w:styleId="CommentReference">
    <w:name w:val="annotation reference"/>
    <w:basedOn w:val="DefaultParagraphFont"/>
    <w:rsid w:val="00001C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1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1C54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001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1C54"/>
    <w:rPr>
      <w:b/>
      <w:bCs/>
      <w:lang w:val="nl-NL" w:eastAsia="nl-NL"/>
    </w:rPr>
  </w:style>
  <w:style w:type="paragraph" w:styleId="BalloonText">
    <w:name w:val="Balloon Text"/>
    <w:basedOn w:val="Normal"/>
    <w:link w:val="BalloonTextChar"/>
    <w:rsid w:val="00001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C54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9C0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proflandria.b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flandria.b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1241</Words>
  <Characters>6831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</vt:lpstr>
      <vt:lpstr>                 </vt:lpstr>
    </vt:vector>
  </TitlesOfParts>
  <Company>Tournicourt - Devrieze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 Tournicourt</dc:creator>
  <cp:lastModifiedBy>raf</cp:lastModifiedBy>
  <cp:revision>9</cp:revision>
  <cp:lastPrinted>2013-03-26T22:17:00Z</cp:lastPrinted>
  <dcterms:created xsi:type="dcterms:W3CDTF">2013-03-27T05:37:00Z</dcterms:created>
  <dcterms:modified xsi:type="dcterms:W3CDTF">2013-03-28T14:49:00Z</dcterms:modified>
</cp:coreProperties>
</file>